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17AA5" w14:textId="78713D2B" w:rsidR="001D2AF2" w:rsidRPr="005C43D7" w:rsidRDefault="2F30F812" w:rsidP="005C43D7">
      <w:pPr>
        <w:pStyle w:val="Otsikko1"/>
        <w:spacing w:before="0" w:line="240" w:lineRule="auto"/>
        <w:rPr>
          <w:b/>
          <w:bCs/>
          <w:color w:val="auto"/>
          <w:sz w:val="24"/>
          <w:szCs w:val="24"/>
        </w:rPr>
      </w:pPr>
      <w:r w:rsidRPr="005C43D7">
        <w:rPr>
          <w:b/>
          <w:bCs/>
          <w:color w:val="auto"/>
          <w:sz w:val="24"/>
          <w:szCs w:val="24"/>
        </w:rPr>
        <w:t>TYÖSOPIMUS</w:t>
      </w:r>
    </w:p>
    <w:p w14:paraId="638ADE70" w14:textId="77777777" w:rsidR="001D2AF2" w:rsidRPr="00BB6B63" w:rsidRDefault="001D2AF2" w:rsidP="00DF5ADE">
      <w:pPr>
        <w:spacing w:after="0" w:line="240" w:lineRule="auto"/>
        <w:rPr>
          <w:rFonts w:cstheme="minorHAnsi"/>
        </w:rPr>
      </w:pPr>
    </w:p>
    <w:tbl>
      <w:tblPr>
        <w:tblStyle w:val="TaulukkoRuudukko"/>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819"/>
        <w:gridCol w:w="5347"/>
        <w:gridCol w:w="2455"/>
      </w:tblGrid>
      <w:tr w:rsidR="001D2AF2" w:rsidRPr="00BB6B63" w14:paraId="6DD04F44" w14:textId="77777777" w:rsidTr="003115A1">
        <w:trPr>
          <w:trHeight w:val="922"/>
        </w:trPr>
        <w:tc>
          <w:tcPr>
            <w:tcW w:w="256" w:type="pct"/>
          </w:tcPr>
          <w:p w14:paraId="61844800" w14:textId="77777777" w:rsidR="001D2AF2" w:rsidRPr="00BB6B63" w:rsidRDefault="001D2AF2" w:rsidP="000B1EC7">
            <w:pPr>
              <w:rPr>
                <w:rFonts w:cstheme="minorHAnsi"/>
              </w:rPr>
            </w:pPr>
            <w:r w:rsidRPr="00BB6B63">
              <w:rPr>
                <w:rFonts w:cstheme="minorHAnsi"/>
              </w:rPr>
              <w:t>1</w:t>
            </w:r>
          </w:p>
          <w:p w14:paraId="2ACB159F" w14:textId="77777777" w:rsidR="001D2AF2" w:rsidRPr="00BB6B63" w:rsidRDefault="001D2AF2" w:rsidP="000B1EC7">
            <w:pPr>
              <w:rPr>
                <w:rFonts w:cstheme="minorHAnsi"/>
              </w:rPr>
            </w:pPr>
          </w:p>
          <w:p w14:paraId="4C0944A3" w14:textId="77777777" w:rsidR="001D2AF2" w:rsidRPr="00BB6B63" w:rsidRDefault="001D2AF2" w:rsidP="000B1EC7">
            <w:pPr>
              <w:rPr>
                <w:rFonts w:cstheme="minorHAnsi"/>
              </w:rPr>
            </w:pPr>
          </w:p>
          <w:p w14:paraId="1A9AECD2" w14:textId="77777777" w:rsidR="001D2AF2" w:rsidRPr="00BB6B63" w:rsidRDefault="001D2AF2" w:rsidP="000B1EC7">
            <w:pPr>
              <w:rPr>
                <w:rFonts w:cstheme="minorHAnsi"/>
              </w:rPr>
            </w:pPr>
          </w:p>
        </w:tc>
        <w:tc>
          <w:tcPr>
            <w:tcW w:w="770" w:type="pct"/>
          </w:tcPr>
          <w:p w14:paraId="447BF254" w14:textId="77777777" w:rsidR="001D2AF2" w:rsidRPr="00BB6B63" w:rsidRDefault="001D2AF2" w:rsidP="000B1EC7">
            <w:pPr>
              <w:rPr>
                <w:rFonts w:cstheme="minorHAnsi"/>
              </w:rPr>
            </w:pPr>
            <w:r w:rsidRPr="00BB6B63">
              <w:rPr>
                <w:rFonts w:cstheme="minorHAnsi"/>
              </w:rPr>
              <w:t>Työnantaja</w:t>
            </w:r>
          </w:p>
        </w:tc>
        <w:tc>
          <w:tcPr>
            <w:tcW w:w="2713" w:type="pct"/>
          </w:tcPr>
          <w:p w14:paraId="620C69A3" w14:textId="77777777" w:rsidR="001D2AF2" w:rsidRPr="00BB6B63" w:rsidRDefault="001D2AF2" w:rsidP="000B1EC7">
            <w:pPr>
              <w:rPr>
                <w:rFonts w:cstheme="minorHAnsi"/>
              </w:rPr>
            </w:pPr>
            <w:r w:rsidRPr="00BB6B63">
              <w:rPr>
                <w:rFonts w:cstheme="minorHAnsi"/>
              </w:rPr>
              <w:t>Nimi ja osoite</w:t>
            </w:r>
          </w:p>
          <w:p w14:paraId="113D8C5A" w14:textId="77777777" w:rsidR="001D2AF2" w:rsidRPr="00BB6B63" w:rsidRDefault="001D2AF2" w:rsidP="000B1EC7">
            <w:pPr>
              <w:rPr>
                <w:rFonts w:cstheme="minorHAnsi"/>
              </w:rPr>
            </w:pPr>
          </w:p>
          <w:p w14:paraId="013E0F06" w14:textId="77777777" w:rsidR="001D2AF2" w:rsidRPr="00BB6B63" w:rsidRDefault="001D2AF2" w:rsidP="000B1EC7">
            <w:pPr>
              <w:rPr>
                <w:rFonts w:cstheme="minorHAnsi"/>
              </w:rPr>
            </w:pPr>
          </w:p>
        </w:tc>
        <w:tc>
          <w:tcPr>
            <w:tcW w:w="1261" w:type="pct"/>
          </w:tcPr>
          <w:p w14:paraId="44D300BE" w14:textId="77777777" w:rsidR="001D2AF2" w:rsidRPr="00BB6B63" w:rsidRDefault="001D2AF2" w:rsidP="000B1EC7">
            <w:pPr>
              <w:rPr>
                <w:rFonts w:cstheme="minorHAnsi"/>
              </w:rPr>
            </w:pPr>
            <w:r w:rsidRPr="00BB6B63">
              <w:rPr>
                <w:rFonts w:cstheme="minorHAnsi"/>
              </w:rPr>
              <w:t>Y-tunnus</w:t>
            </w:r>
          </w:p>
        </w:tc>
      </w:tr>
      <w:tr w:rsidR="001D2AF2" w:rsidRPr="00BB6B63" w14:paraId="6B5E41F2" w14:textId="77777777" w:rsidTr="003115A1">
        <w:trPr>
          <w:trHeight w:val="1400"/>
        </w:trPr>
        <w:tc>
          <w:tcPr>
            <w:tcW w:w="256" w:type="pct"/>
          </w:tcPr>
          <w:p w14:paraId="6B7DCBA0" w14:textId="77777777" w:rsidR="001D2AF2" w:rsidRPr="00BB6B63" w:rsidRDefault="001D2AF2" w:rsidP="000B1EC7">
            <w:pPr>
              <w:rPr>
                <w:rFonts w:cstheme="minorHAnsi"/>
              </w:rPr>
            </w:pPr>
            <w:r w:rsidRPr="00BB6B63">
              <w:rPr>
                <w:rFonts w:cstheme="minorHAnsi"/>
              </w:rPr>
              <w:t>2</w:t>
            </w:r>
          </w:p>
        </w:tc>
        <w:tc>
          <w:tcPr>
            <w:tcW w:w="770" w:type="pct"/>
          </w:tcPr>
          <w:p w14:paraId="53F9B6EE" w14:textId="77777777" w:rsidR="001D2AF2" w:rsidRPr="00BB6B63" w:rsidRDefault="001D2AF2" w:rsidP="000B1EC7">
            <w:pPr>
              <w:rPr>
                <w:rFonts w:cstheme="minorHAnsi"/>
              </w:rPr>
            </w:pPr>
            <w:r w:rsidRPr="00BB6B63">
              <w:rPr>
                <w:rFonts w:cstheme="minorHAnsi"/>
              </w:rPr>
              <w:t>Työntekijä</w:t>
            </w:r>
          </w:p>
          <w:p w14:paraId="54C6AE5E" w14:textId="77777777" w:rsidR="001D2AF2" w:rsidRPr="00BB6B63" w:rsidRDefault="001D2AF2" w:rsidP="000B1EC7">
            <w:pPr>
              <w:rPr>
                <w:rFonts w:cstheme="minorHAnsi"/>
              </w:rPr>
            </w:pPr>
          </w:p>
          <w:p w14:paraId="06798F19" w14:textId="77777777" w:rsidR="00780D0E" w:rsidRPr="00BB6B63" w:rsidRDefault="00780D0E" w:rsidP="00780D0E">
            <w:pPr>
              <w:rPr>
                <w:rFonts w:cstheme="minorHAnsi"/>
              </w:rPr>
            </w:pPr>
          </w:p>
          <w:p w14:paraId="2DEBA167" w14:textId="77777777" w:rsidR="00780D0E" w:rsidRPr="00BB6B63" w:rsidRDefault="00780D0E" w:rsidP="00780D0E">
            <w:pPr>
              <w:rPr>
                <w:rFonts w:cstheme="minorHAnsi"/>
              </w:rPr>
            </w:pPr>
          </w:p>
        </w:tc>
        <w:tc>
          <w:tcPr>
            <w:tcW w:w="2713" w:type="pct"/>
          </w:tcPr>
          <w:p w14:paraId="439BB732" w14:textId="77777777" w:rsidR="001D2AF2" w:rsidRPr="00BB6B63" w:rsidRDefault="001D2AF2" w:rsidP="000B1EC7">
            <w:pPr>
              <w:rPr>
                <w:rFonts w:cstheme="minorHAnsi"/>
              </w:rPr>
            </w:pPr>
            <w:r w:rsidRPr="00BB6B63">
              <w:rPr>
                <w:rFonts w:cstheme="minorHAnsi"/>
              </w:rPr>
              <w:t>Sukunimi ja etunimet</w:t>
            </w:r>
          </w:p>
          <w:p w14:paraId="0DDE5B20" w14:textId="77777777" w:rsidR="00A82898" w:rsidRPr="00BB6B63" w:rsidRDefault="00A82898" w:rsidP="000B1EC7">
            <w:pPr>
              <w:rPr>
                <w:rFonts w:cstheme="minorHAnsi"/>
              </w:rPr>
            </w:pPr>
          </w:p>
          <w:p w14:paraId="4496B222" w14:textId="77777777" w:rsidR="001D2AF2" w:rsidRPr="00BB6B63" w:rsidRDefault="001D2AF2" w:rsidP="000B1EC7">
            <w:pPr>
              <w:rPr>
                <w:rFonts w:cstheme="minorHAnsi"/>
              </w:rPr>
            </w:pPr>
          </w:p>
          <w:p w14:paraId="643C9F69" w14:textId="77777777" w:rsidR="001D2AF2" w:rsidRPr="00BB6B63" w:rsidRDefault="001D2AF2" w:rsidP="000B1EC7">
            <w:pPr>
              <w:rPr>
                <w:rFonts w:cstheme="minorHAnsi"/>
              </w:rPr>
            </w:pPr>
            <w:r w:rsidRPr="00BB6B63">
              <w:rPr>
                <w:rFonts w:cstheme="minorHAnsi"/>
              </w:rPr>
              <w:t>Osoite</w:t>
            </w:r>
          </w:p>
          <w:p w14:paraId="3B970947" w14:textId="77777777" w:rsidR="001D2AF2" w:rsidRPr="00BB6B63" w:rsidRDefault="001D2AF2" w:rsidP="000B1EC7">
            <w:pPr>
              <w:rPr>
                <w:rFonts w:cstheme="minorHAnsi"/>
              </w:rPr>
            </w:pPr>
          </w:p>
        </w:tc>
        <w:tc>
          <w:tcPr>
            <w:tcW w:w="1261" w:type="pct"/>
          </w:tcPr>
          <w:p w14:paraId="2C4BB692" w14:textId="77777777" w:rsidR="001D2AF2" w:rsidRPr="00BB6B63" w:rsidRDefault="001D2AF2" w:rsidP="000B1EC7">
            <w:pPr>
              <w:rPr>
                <w:rFonts w:cstheme="minorHAnsi"/>
              </w:rPr>
            </w:pPr>
            <w:r w:rsidRPr="00BB6B63">
              <w:rPr>
                <w:rFonts w:cstheme="minorHAnsi"/>
              </w:rPr>
              <w:t>Henkilötunnus</w:t>
            </w:r>
          </w:p>
          <w:p w14:paraId="6FA7C758" w14:textId="77777777" w:rsidR="001D2AF2" w:rsidRPr="00BB6B63" w:rsidRDefault="001D2AF2" w:rsidP="000B1EC7">
            <w:pPr>
              <w:rPr>
                <w:rFonts w:cstheme="minorHAnsi"/>
              </w:rPr>
            </w:pPr>
          </w:p>
          <w:p w14:paraId="543E281E" w14:textId="77777777" w:rsidR="001D2AF2" w:rsidRPr="00BB6B63" w:rsidRDefault="001D2AF2" w:rsidP="000B1EC7">
            <w:pPr>
              <w:rPr>
                <w:rFonts w:cstheme="minorHAnsi"/>
              </w:rPr>
            </w:pPr>
          </w:p>
          <w:p w14:paraId="6F95F08B" w14:textId="77777777" w:rsidR="001D2AF2" w:rsidRPr="00BB6B63" w:rsidRDefault="001D2AF2" w:rsidP="000B1EC7">
            <w:pPr>
              <w:rPr>
                <w:rFonts w:cstheme="minorHAnsi"/>
              </w:rPr>
            </w:pPr>
            <w:r w:rsidRPr="00BB6B63">
              <w:rPr>
                <w:rFonts w:cstheme="minorHAnsi"/>
              </w:rPr>
              <w:t>Sähköposti / puhelin</w:t>
            </w:r>
          </w:p>
          <w:p w14:paraId="663A090B" w14:textId="77777777" w:rsidR="001D2AF2" w:rsidRPr="00BB6B63" w:rsidRDefault="001D2AF2" w:rsidP="000B1EC7">
            <w:pPr>
              <w:rPr>
                <w:rFonts w:cstheme="minorHAnsi"/>
              </w:rPr>
            </w:pPr>
          </w:p>
          <w:p w14:paraId="5B79D146" w14:textId="77777777" w:rsidR="001D2AF2" w:rsidRPr="00BB6B63" w:rsidRDefault="001D2AF2" w:rsidP="000B1EC7">
            <w:pPr>
              <w:rPr>
                <w:rFonts w:cstheme="minorHAnsi"/>
              </w:rPr>
            </w:pPr>
          </w:p>
        </w:tc>
      </w:tr>
      <w:tr w:rsidR="001D2AF2" w:rsidRPr="00BB6B63" w14:paraId="06D78C8E" w14:textId="77777777" w:rsidTr="003115A1">
        <w:trPr>
          <w:trHeight w:val="1638"/>
        </w:trPr>
        <w:tc>
          <w:tcPr>
            <w:tcW w:w="256" w:type="pct"/>
          </w:tcPr>
          <w:p w14:paraId="1A14C0C0" w14:textId="77777777" w:rsidR="001D2AF2" w:rsidRPr="00BB6B63" w:rsidRDefault="001D2AF2" w:rsidP="000B1EC7">
            <w:pPr>
              <w:rPr>
                <w:rFonts w:cstheme="minorHAnsi"/>
              </w:rPr>
            </w:pPr>
            <w:r w:rsidRPr="00BB6B63">
              <w:rPr>
                <w:rFonts w:cstheme="minorHAnsi"/>
              </w:rPr>
              <w:t>3</w:t>
            </w:r>
          </w:p>
        </w:tc>
        <w:tc>
          <w:tcPr>
            <w:tcW w:w="770" w:type="pct"/>
          </w:tcPr>
          <w:p w14:paraId="29334584" w14:textId="77777777" w:rsidR="001D2AF2" w:rsidRPr="00BB6B63" w:rsidRDefault="001D2AF2" w:rsidP="000B1EC7">
            <w:pPr>
              <w:rPr>
                <w:rFonts w:cstheme="minorHAnsi"/>
              </w:rPr>
            </w:pPr>
            <w:r w:rsidRPr="00BB6B63">
              <w:rPr>
                <w:rFonts w:cstheme="minorHAnsi"/>
              </w:rPr>
              <w:t>Tehtävä</w:t>
            </w:r>
          </w:p>
        </w:tc>
        <w:tc>
          <w:tcPr>
            <w:tcW w:w="3974" w:type="pct"/>
            <w:gridSpan w:val="2"/>
          </w:tcPr>
          <w:p w14:paraId="2EFEA289" w14:textId="77777777" w:rsidR="001D2AF2" w:rsidRPr="00BB6B63" w:rsidRDefault="001D2AF2" w:rsidP="000B1EC7">
            <w:pPr>
              <w:rPr>
                <w:rFonts w:cstheme="minorHAnsi"/>
              </w:rPr>
            </w:pPr>
            <w:r w:rsidRPr="00BB6B63">
              <w:rPr>
                <w:rFonts w:cstheme="minorHAnsi"/>
              </w:rPr>
              <w:t>Pääasialliset tehtävät työsuhteen alkaessa:</w:t>
            </w:r>
          </w:p>
          <w:p w14:paraId="79AE237A" w14:textId="77777777" w:rsidR="001D2AF2" w:rsidRPr="00BB6B63" w:rsidRDefault="001D2AF2" w:rsidP="000B1EC7">
            <w:pPr>
              <w:rPr>
                <w:rFonts w:cstheme="minorHAnsi"/>
              </w:rPr>
            </w:pPr>
          </w:p>
          <w:p w14:paraId="28940AFD" w14:textId="77777777" w:rsidR="001D2AF2" w:rsidRPr="00BB6B63" w:rsidRDefault="001D2AF2" w:rsidP="000B1EC7">
            <w:pPr>
              <w:rPr>
                <w:rFonts w:cstheme="minorHAnsi"/>
              </w:rPr>
            </w:pPr>
          </w:p>
          <w:p w14:paraId="52765590" w14:textId="77777777" w:rsidR="001D2AF2" w:rsidRPr="00BB6B63" w:rsidRDefault="001D2AF2" w:rsidP="000B1EC7">
            <w:pPr>
              <w:rPr>
                <w:rFonts w:cstheme="minorHAnsi"/>
              </w:rPr>
            </w:pPr>
          </w:p>
          <w:p w14:paraId="1CBFD83E" w14:textId="51DE4D5C" w:rsidR="001D2AF2" w:rsidRPr="00BB6B63" w:rsidRDefault="001D2AF2" w:rsidP="000B1EC7">
            <w:pPr>
              <w:rPr>
                <w:rFonts w:cstheme="minorHAnsi"/>
              </w:rPr>
            </w:pPr>
            <w:r w:rsidRPr="00BB6B63">
              <w:rPr>
                <w:rFonts w:cstheme="minorHAnsi"/>
              </w:rPr>
              <w:t>Työntekijä on velvollinen suorittamaan myös muuta hänen koulutustaan, ammattitaitoaan ja työkokemustaan vastaavaa työnantajan osoittamaa työtä.</w:t>
            </w:r>
          </w:p>
        </w:tc>
      </w:tr>
      <w:tr w:rsidR="001D2AF2" w:rsidRPr="00BB6B63" w14:paraId="0125C842" w14:textId="77777777" w:rsidTr="003115A1">
        <w:trPr>
          <w:trHeight w:val="1400"/>
        </w:trPr>
        <w:tc>
          <w:tcPr>
            <w:tcW w:w="256" w:type="pct"/>
          </w:tcPr>
          <w:p w14:paraId="1637E8BF" w14:textId="77777777" w:rsidR="001D2AF2" w:rsidRPr="00BB6B63" w:rsidRDefault="001D2AF2" w:rsidP="000B1EC7">
            <w:pPr>
              <w:rPr>
                <w:rFonts w:cstheme="minorHAnsi"/>
              </w:rPr>
            </w:pPr>
            <w:r w:rsidRPr="00BB6B63">
              <w:rPr>
                <w:rFonts w:cstheme="minorHAnsi"/>
              </w:rPr>
              <w:t>4</w:t>
            </w:r>
          </w:p>
        </w:tc>
        <w:tc>
          <w:tcPr>
            <w:tcW w:w="770" w:type="pct"/>
          </w:tcPr>
          <w:p w14:paraId="79E8B3F6" w14:textId="77777777" w:rsidR="001D2AF2" w:rsidRPr="00BB6B63" w:rsidRDefault="001D2AF2" w:rsidP="000B1EC7">
            <w:pPr>
              <w:rPr>
                <w:rFonts w:cstheme="minorHAnsi"/>
              </w:rPr>
            </w:pPr>
            <w:r w:rsidRPr="00BB6B63">
              <w:rPr>
                <w:rFonts w:cstheme="minorHAnsi"/>
              </w:rPr>
              <w:t>Työn suorittamis-</w:t>
            </w:r>
          </w:p>
          <w:p w14:paraId="6F4CD6A1" w14:textId="77777777" w:rsidR="001D2AF2" w:rsidRPr="00BB6B63" w:rsidRDefault="001D2AF2" w:rsidP="000B1EC7">
            <w:pPr>
              <w:rPr>
                <w:rFonts w:cstheme="minorHAnsi"/>
              </w:rPr>
            </w:pPr>
            <w:r w:rsidRPr="00BB6B63">
              <w:rPr>
                <w:rFonts w:cstheme="minorHAnsi"/>
              </w:rPr>
              <w:t>paikka</w:t>
            </w:r>
          </w:p>
        </w:tc>
        <w:tc>
          <w:tcPr>
            <w:tcW w:w="3974" w:type="pct"/>
            <w:gridSpan w:val="2"/>
          </w:tcPr>
          <w:p w14:paraId="71D2DED6" w14:textId="77777777" w:rsidR="001D2AF2" w:rsidRPr="00BB6B63" w:rsidRDefault="001D2AF2" w:rsidP="000B1EC7">
            <w:pPr>
              <w:rPr>
                <w:rFonts w:cstheme="minorHAnsi"/>
              </w:rPr>
            </w:pPr>
            <w:r w:rsidRPr="00BB6B63">
              <w:rPr>
                <w:rFonts w:cstheme="minorHAnsi"/>
              </w:rPr>
              <w:t>Työn suorittamispaikka työsuhteen alkaessa:</w:t>
            </w:r>
          </w:p>
          <w:p w14:paraId="41BBBDCA" w14:textId="77777777" w:rsidR="001D2AF2" w:rsidRPr="00BB6B63" w:rsidRDefault="001D2AF2" w:rsidP="000B1EC7">
            <w:pPr>
              <w:rPr>
                <w:rFonts w:cstheme="minorHAnsi"/>
              </w:rPr>
            </w:pPr>
          </w:p>
          <w:p w14:paraId="5A6CC692" w14:textId="77777777" w:rsidR="001D2AF2" w:rsidRPr="00BB6B63" w:rsidRDefault="001D2AF2" w:rsidP="000B1EC7">
            <w:pPr>
              <w:rPr>
                <w:rFonts w:cstheme="minorHAnsi"/>
              </w:rPr>
            </w:pPr>
          </w:p>
          <w:p w14:paraId="1A0AC73A" w14:textId="77777777" w:rsidR="001D2AF2" w:rsidRPr="00BB6B63" w:rsidRDefault="001D2AF2" w:rsidP="000B1EC7">
            <w:pPr>
              <w:rPr>
                <w:rFonts w:cstheme="minorHAnsi"/>
              </w:rPr>
            </w:pPr>
            <w:r w:rsidRPr="00BB6B63">
              <w:rPr>
                <w:rFonts w:cstheme="minorHAnsi"/>
              </w:rPr>
              <w:t>Työntekijä on määrätessä velvollinen työskentelemään myös muissa työnantajan organisaatioon kuuluvissa toimipaikoissa.</w:t>
            </w:r>
          </w:p>
          <w:p w14:paraId="2A89BD09" w14:textId="77777777" w:rsidR="001D2AF2" w:rsidRPr="00BB6B63" w:rsidRDefault="001D2AF2" w:rsidP="000B1EC7">
            <w:pPr>
              <w:rPr>
                <w:rFonts w:cstheme="minorHAnsi"/>
              </w:rPr>
            </w:pPr>
          </w:p>
        </w:tc>
      </w:tr>
      <w:tr w:rsidR="001D2AF2" w:rsidRPr="00BB6B63" w14:paraId="0AD7B41F" w14:textId="77777777" w:rsidTr="003115A1">
        <w:trPr>
          <w:trHeight w:val="4693"/>
        </w:trPr>
        <w:tc>
          <w:tcPr>
            <w:tcW w:w="256" w:type="pct"/>
          </w:tcPr>
          <w:p w14:paraId="2180321E" w14:textId="77777777" w:rsidR="001D2AF2" w:rsidRPr="00BB6B63" w:rsidRDefault="001D2AF2" w:rsidP="000B1EC7">
            <w:pPr>
              <w:rPr>
                <w:rFonts w:cstheme="minorHAnsi"/>
              </w:rPr>
            </w:pPr>
            <w:r w:rsidRPr="00BB6B63">
              <w:rPr>
                <w:rFonts w:cstheme="minorHAnsi"/>
              </w:rPr>
              <w:t>5</w:t>
            </w:r>
          </w:p>
        </w:tc>
        <w:tc>
          <w:tcPr>
            <w:tcW w:w="770" w:type="pct"/>
          </w:tcPr>
          <w:p w14:paraId="4E0F6DD5" w14:textId="77777777" w:rsidR="001D2AF2" w:rsidRPr="00BB6B63" w:rsidRDefault="001D2AF2" w:rsidP="000B1EC7">
            <w:pPr>
              <w:rPr>
                <w:rFonts w:cstheme="minorHAnsi"/>
              </w:rPr>
            </w:pPr>
            <w:r w:rsidRPr="00BB6B63">
              <w:rPr>
                <w:rFonts w:cstheme="minorHAnsi"/>
              </w:rPr>
              <w:t>Työsopimuksen muoto, kesto ja peruste</w:t>
            </w:r>
          </w:p>
        </w:tc>
        <w:tc>
          <w:tcPr>
            <w:tcW w:w="3974" w:type="pct"/>
            <w:gridSpan w:val="2"/>
          </w:tcPr>
          <w:p w14:paraId="40F56DEA" w14:textId="41C5A076" w:rsidR="001D2AF2" w:rsidRPr="00BB6B63" w:rsidRDefault="007C2E08" w:rsidP="000B1EC7">
            <w:pPr>
              <w:rPr>
                <w:rFonts w:cstheme="minorHAnsi"/>
                <w:b/>
              </w:rPr>
            </w:pPr>
            <w:sdt>
              <w:sdtPr>
                <w:rPr>
                  <w:rFonts w:cstheme="minorHAnsi"/>
                  <w:b/>
                </w:rPr>
                <w:id w:val="2035532310"/>
                <w14:checkbox>
                  <w14:checked w14:val="0"/>
                  <w14:checkedState w14:val="2612" w14:font="MS Gothic"/>
                  <w14:uncheckedState w14:val="2610" w14:font="MS Gothic"/>
                </w14:checkbox>
              </w:sdtPr>
              <w:sdtEndPr/>
              <w:sdtContent>
                <w:r w:rsidR="00B90A4F" w:rsidRPr="00BB6B63">
                  <w:rPr>
                    <w:rFonts w:ascii="Segoe UI Symbol" w:eastAsia="MS Gothic" w:hAnsi="Segoe UI Symbol" w:cs="Segoe UI Symbol"/>
                    <w:b/>
                  </w:rPr>
                  <w:t>☐</w:t>
                </w:r>
              </w:sdtContent>
            </w:sdt>
            <w:r w:rsidR="001D2AF2" w:rsidRPr="00BB6B63">
              <w:rPr>
                <w:rFonts w:cstheme="minorHAnsi"/>
                <w:b/>
              </w:rPr>
              <w:t xml:space="preserve"> Toistaiseksi voimassa oleva työsopimus</w:t>
            </w:r>
          </w:p>
          <w:p w14:paraId="228690F6" w14:textId="77777777" w:rsidR="001D2AF2" w:rsidRPr="00BB6B63" w:rsidRDefault="001D2AF2" w:rsidP="000B1EC7">
            <w:pPr>
              <w:rPr>
                <w:rFonts w:cstheme="minorHAnsi"/>
                <w:b/>
              </w:rPr>
            </w:pPr>
          </w:p>
          <w:p w14:paraId="1F73F6E0" w14:textId="77777777" w:rsidR="001D2AF2" w:rsidRPr="00BB6B63" w:rsidRDefault="001D2AF2" w:rsidP="000B1EC7">
            <w:pPr>
              <w:rPr>
                <w:rFonts w:cstheme="minorHAnsi"/>
              </w:rPr>
            </w:pPr>
            <w:r w:rsidRPr="00BB6B63">
              <w:rPr>
                <w:rFonts w:cstheme="minorHAnsi"/>
              </w:rPr>
              <w:t>Työsuhteen alkamispäivä:</w:t>
            </w:r>
          </w:p>
          <w:p w14:paraId="3ED2AA1F" w14:textId="77777777" w:rsidR="001D2AF2" w:rsidRPr="00BB6B63" w:rsidRDefault="001D2AF2" w:rsidP="000B1EC7">
            <w:pPr>
              <w:rPr>
                <w:rFonts w:cstheme="minorHAnsi"/>
              </w:rPr>
            </w:pPr>
          </w:p>
          <w:p w14:paraId="32D52A53" w14:textId="4B22ECB8" w:rsidR="001D2AF2" w:rsidRPr="00BB6B63" w:rsidRDefault="007C2E08" w:rsidP="000B1EC7">
            <w:pPr>
              <w:rPr>
                <w:rFonts w:cstheme="minorHAnsi"/>
                <w:b/>
              </w:rPr>
            </w:pPr>
            <w:sdt>
              <w:sdtPr>
                <w:rPr>
                  <w:rFonts w:cstheme="minorHAnsi"/>
                  <w:b/>
                </w:rPr>
                <w:id w:val="1772808725"/>
                <w14:checkbox>
                  <w14:checked w14:val="0"/>
                  <w14:checkedState w14:val="2612" w14:font="MS Gothic"/>
                  <w14:uncheckedState w14:val="2610" w14:font="MS Gothic"/>
                </w14:checkbox>
              </w:sdtPr>
              <w:sdtEndPr/>
              <w:sdtContent>
                <w:r w:rsidR="00AB7572" w:rsidRPr="00BB6B63">
                  <w:rPr>
                    <w:rFonts w:ascii="Segoe UI Symbol" w:eastAsia="MS Gothic" w:hAnsi="Segoe UI Symbol" w:cs="Segoe UI Symbol"/>
                    <w:b/>
                  </w:rPr>
                  <w:t>☐</w:t>
                </w:r>
              </w:sdtContent>
            </w:sdt>
            <w:r w:rsidR="001D2AF2" w:rsidRPr="00BB6B63">
              <w:rPr>
                <w:rFonts w:cstheme="minorHAnsi"/>
                <w:b/>
              </w:rPr>
              <w:t xml:space="preserve"> Määräaikainen työsopimus</w:t>
            </w:r>
          </w:p>
          <w:p w14:paraId="36C57B6F" w14:textId="77777777" w:rsidR="001D2AF2" w:rsidRPr="00BB6B63" w:rsidRDefault="001D2AF2" w:rsidP="000B1EC7">
            <w:pPr>
              <w:rPr>
                <w:rFonts w:cstheme="minorHAnsi"/>
              </w:rPr>
            </w:pPr>
          </w:p>
          <w:p w14:paraId="511D1D87" w14:textId="77777777" w:rsidR="001D2AF2" w:rsidRPr="00BB6B63" w:rsidRDefault="001D2AF2" w:rsidP="000B1EC7">
            <w:pPr>
              <w:rPr>
                <w:rFonts w:cstheme="minorHAnsi"/>
              </w:rPr>
            </w:pPr>
            <w:r w:rsidRPr="00BB6B63">
              <w:rPr>
                <w:rFonts w:cstheme="minorHAnsi"/>
              </w:rPr>
              <w:t>Työsuhteen alkamispäivä:</w:t>
            </w:r>
          </w:p>
          <w:p w14:paraId="65029377" w14:textId="77777777" w:rsidR="001D2AF2" w:rsidRPr="00BB6B63" w:rsidRDefault="001D2AF2" w:rsidP="000B1EC7">
            <w:pPr>
              <w:rPr>
                <w:rFonts w:cstheme="minorHAnsi"/>
              </w:rPr>
            </w:pPr>
            <w:r w:rsidRPr="00BB6B63">
              <w:rPr>
                <w:rFonts w:cstheme="minorHAnsi"/>
              </w:rPr>
              <w:t>Työsuhteen päättymispäivä:</w:t>
            </w:r>
          </w:p>
          <w:p w14:paraId="2EE02AC0" w14:textId="77777777" w:rsidR="001D2AF2" w:rsidRPr="00BB6B63" w:rsidRDefault="001D2AF2" w:rsidP="000B1EC7">
            <w:pPr>
              <w:rPr>
                <w:rFonts w:cstheme="minorHAnsi"/>
              </w:rPr>
            </w:pPr>
            <w:r w:rsidRPr="00BB6B63">
              <w:rPr>
                <w:rFonts w:cstheme="minorHAnsi"/>
              </w:rPr>
              <w:t>Määräaikaisuuden peruste (aina mainittava):</w:t>
            </w:r>
          </w:p>
          <w:p w14:paraId="68D4DE84" w14:textId="77777777" w:rsidR="001D2AF2" w:rsidRPr="00BB6B63" w:rsidRDefault="001D2AF2" w:rsidP="000B1EC7">
            <w:pPr>
              <w:rPr>
                <w:rFonts w:cstheme="minorHAnsi"/>
              </w:rPr>
            </w:pPr>
            <w:r w:rsidRPr="00BB6B63">
              <w:rPr>
                <w:rFonts w:cstheme="minorHAnsi"/>
              </w:rPr>
              <w:t>Sijaisuuteen perustuva määräaikainen työsopimus kestää kuitenkin enintään siihen saakka, kunnes sijaistettava työntekijä, jolla on lakiin taikka työehtosopimukseen perustuva ehdoton oikeus palata työhönsä, palaa työhön.</w:t>
            </w:r>
          </w:p>
          <w:p w14:paraId="496954D4" w14:textId="77777777" w:rsidR="001D2AF2" w:rsidRPr="00BB6B63" w:rsidRDefault="001D2AF2" w:rsidP="000B1EC7">
            <w:pPr>
              <w:rPr>
                <w:rFonts w:cstheme="minorHAnsi"/>
              </w:rPr>
            </w:pPr>
          </w:p>
          <w:p w14:paraId="68E831EA" w14:textId="748C63F8" w:rsidR="001D2AF2" w:rsidRPr="00BB6B63" w:rsidRDefault="007C2E08" w:rsidP="000B1EC7">
            <w:pPr>
              <w:rPr>
                <w:rFonts w:cstheme="minorHAnsi"/>
                <w:b/>
              </w:rPr>
            </w:pPr>
            <w:sdt>
              <w:sdtPr>
                <w:rPr>
                  <w:rFonts w:cstheme="minorHAnsi"/>
                  <w:b/>
                </w:rPr>
                <w:id w:val="964167598"/>
                <w14:checkbox>
                  <w14:checked w14:val="0"/>
                  <w14:checkedState w14:val="2612" w14:font="MS Gothic"/>
                  <w14:uncheckedState w14:val="2610" w14:font="MS Gothic"/>
                </w14:checkbox>
              </w:sdtPr>
              <w:sdtEndPr/>
              <w:sdtContent>
                <w:r w:rsidR="00150836" w:rsidRPr="00BB6B63">
                  <w:rPr>
                    <w:rFonts w:ascii="Segoe UI Symbol" w:eastAsia="MS Gothic" w:hAnsi="Segoe UI Symbol" w:cs="Segoe UI Symbol"/>
                    <w:b/>
                  </w:rPr>
                  <w:t>☐</w:t>
                </w:r>
              </w:sdtContent>
            </w:sdt>
            <w:r w:rsidR="001D2AF2" w:rsidRPr="00BB6B63">
              <w:rPr>
                <w:rFonts w:cstheme="minorHAnsi"/>
                <w:b/>
              </w:rPr>
              <w:t xml:space="preserve"> Määräaikainen irtisanomisehtoinen työsopimus</w:t>
            </w:r>
          </w:p>
          <w:p w14:paraId="2ECFC33D" w14:textId="77777777" w:rsidR="001D2AF2" w:rsidRPr="00BB6B63" w:rsidRDefault="001D2AF2" w:rsidP="000B1EC7">
            <w:pPr>
              <w:rPr>
                <w:rFonts w:cstheme="minorHAnsi"/>
                <w:b/>
              </w:rPr>
            </w:pPr>
          </w:p>
          <w:p w14:paraId="7381BDD8" w14:textId="77777777" w:rsidR="001D2AF2" w:rsidRPr="00BB6B63" w:rsidRDefault="001D2AF2" w:rsidP="000B1EC7">
            <w:pPr>
              <w:rPr>
                <w:rFonts w:cstheme="minorHAnsi"/>
              </w:rPr>
            </w:pPr>
            <w:r w:rsidRPr="00BB6B63">
              <w:rPr>
                <w:rFonts w:cstheme="minorHAnsi"/>
              </w:rPr>
              <w:t>Työsuhteen alkamispäivä:</w:t>
            </w:r>
          </w:p>
          <w:p w14:paraId="535CFAA2" w14:textId="77777777" w:rsidR="001D2AF2" w:rsidRPr="00BB6B63" w:rsidRDefault="001D2AF2" w:rsidP="000B1EC7">
            <w:pPr>
              <w:rPr>
                <w:rFonts w:cstheme="minorHAnsi"/>
              </w:rPr>
            </w:pPr>
            <w:r w:rsidRPr="00BB6B63">
              <w:rPr>
                <w:rFonts w:cstheme="minorHAnsi"/>
              </w:rPr>
              <w:t>Työsuhteen päättymispäivä:</w:t>
            </w:r>
          </w:p>
          <w:p w14:paraId="3107F9BC" w14:textId="77777777" w:rsidR="001D2AF2" w:rsidRPr="00BB6B63" w:rsidRDefault="001D2AF2" w:rsidP="000B1EC7">
            <w:pPr>
              <w:rPr>
                <w:rFonts w:cstheme="minorHAnsi"/>
              </w:rPr>
            </w:pPr>
            <w:r w:rsidRPr="00BB6B63">
              <w:rPr>
                <w:rFonts w:cstheme="minorHAnsi"/>
              </w:rPr>
              <w:t>Määräaikaisuuden peruste (aina mainittava):</w:t>
            </w:r>
          </w:p>
          <w:p w14:paraId="1A0475D2" w14:textId="653C998F" w:rsidR="001D2AF2" w:rsidRPr="00BB6B63" w:rsidRDefault="4AD94187" w:rsidP="000B1EC7">
            <w:pPr>
              <w:rPr>
                <w:rFonts w:cstheme="minorHAnsi"/>
              </w:rPr>
            </w:pPr>
            <w:r w:rsidRPr="00BB6B63">
              <w:rPr>
                <w:rFonts w:cstheme="minorHAnsi"/>
              </w:rPr>
              <w:t>Tämän työsopimuksen voi ennen sen päättymistä irtisanoa puolin tai toisin (irtisanomisehto)</w:t>
            </w:r>
            <w:r w:rsidR="6D63725D" w:rsidRPr="00BB6B63">
              <w:rPr>
                <w:rFonts w:cstheme="minorHAnsi"/>
              </w:rPr>
              <w:t xml:space="preserve"> työsopimuslai</w:t>
            </w:r>
            <w:r w:rsidR="188E8D14" w:rsidRPr="00BB6B63">
              <w:rPr>
                <w:rFonts w:cstheme="minorHAnsi"/>
              </w:rPr>
              <w:t>n</w:t>
            </w:r>
            <w:r w:rsidR="23C611A9" w:rsidRPr="00BB6B63">
              <w:rPr>
                <w:rFonts w:cstheme="minorHAnsi"/>
              </w:rPr>
              <w:t xml:space="preserve"> ja kulloinkin sovellettavan työehtosopimuksen</w:t>
            </w:r>
            <w:r w:rsidR="188E8D14" w:rsidRPr="00BB6B63">
              <w:rPr>
                <w:rFonts w:cstheme="minorHAnsi"/>
              </w:rPr>
              <w:t xml:space="preserve"> mukaisesti</w:t>
            </w:r>
            <w:r w:rsidRPr="00BB6B63">
              <w:rPr>
                <w:rFonts w:cstheme="minorHAnsi"/>
              </w:rPr>
              <w:t>.</w:t>
            </w:r>
          </w:p>
          <w:p w14:paraId="3828A892" w14:textId="77777777" w:rsidR="001D2AF2" w:rsidRPr="00BB6B63" w:rsidRDefault="001D2AF2" w:rsidP="000B1EC7">
            <w:pPr>
              <w:rPr>
                <w:rFonts w:cstheme="minorHAnsi"/>
              </w:rPr>
            </w:pPr>
          </w:p>
        </w:tc>
      </w:tr>
      <w:tr w:rsidR="001D2AF2" w:rsidRPr="00BB6B63" w14:paraId="7F324DE9" w14:textId="77777777" w:rsidTr="003115A1">
        <w:trPr>
          <w:trHeight w:val="1829"/>
        </w:trPr>
        <w:tc>
          <w:tcPr>
            <w:tcW w:w="256" w:type="pct"/>
          </w:tcPr>
          <w:p w14:paraId="1025BCE4" w14:textId="77777777" w:rsidR="001D2AF2" w:rsidRPr="00BB6B63" w:rsidRDefault="001D2AF2" w:rsidP="000B1EC7">
            <w:pPr>
              <w:rPr>
                <w:rFonts w:cstheme="minorHAnsi"/>
              </w:rPr>
            </w:pPr>
            <w:r w:rsidRPr="00BB6B63">
              <w:rPr>
                <w:rFonts w:cstheme="minorHAnsi"/>
              </w:rPr>
              <w:t>6</w:t>
            </w:r>
          </w:p>
        </w:tc>
        <w:tc>
          <w:tcPr>
            <w:tcW w:w="770" w:type="pct"/>
          </w:tcPr>
          <w:p w14:paraId="12CC3014" w14:textId="77777777" w:rsidR="001D2AF2" w:rsidRPr="00BB6B63" w:rsidRDefault="001D2AF2" w:rsidP="000B1EC7">
            <w:pPr>
              <w:rPr>
                <w:rFonts w:cstheme="minorHAnsi"/>
              </w:rPr>
            </w:pPr>
            <w:r w:rsidRPr="00BB6B63">
              <w:rPr>
                <w:rFonts w:cstheme="minorHAnsi"/>
              </w:rPr>
              <w:t>Koeaika</w:t>
            </w:r>
          </w:p>
        </w:tc>
        <w:tc>
          <w:tcPr>
            <w:tcW w:w="3974" w:type="pct"/>
            <w:gridSpan w:val="2"/>
          </w:tcPr>
          <w:p w14:paraId="3E5D1A0D" w14:textId="77777777" w:rsidR="001D2AF2" w:rsidRPr="00BB6B63" w:rsidRDefault="001D2AF2" w:rsidP="000B1EC7">
            <w:pPr>
              <w:rPr>
                <w:rFonts w:cstheme="minorHAnsi"/>
              </w:rPr>
            </w:pPr>
            <w:r w:rsidRPr="00BB6B63">
              <w:rPr>
                <w:rFonts w:cstheme="minorHAnsi"/>
              </w:rPr>
              <w:t>Työsuhteessa noudatettava koeaika</w:t>
            </w:r>
          </w:p>
          <w:p w14:paraId="14BD33B3" w14:textId="77777777" w:rsidR="001D2AF2" w:rsidRPr="00BB6B63" w:rsidRDefault="001D2AF2" w:rsidP="000B1EC7">
            <w:pPr>
              <w:rPr>
                <w:rFonts w:cstheme="minorHAnsi"/>
              </w:rPr>
            </w:pPr>
          </w:p>
          <w:p w14:paraId="39751EBD" w14:textId="77777777" w:rsidR="001D2AF2" w:rsidRPr="00BB6B63" w:rsidRDefault="001D2AF2" w:rsidP="000B1EC7">
            <w:pPr>
              <w:rPr>
                <w:rFonts w:cstheme="minorHAnsi"/>
              </w:rPr>
            </w:pPr>
            <w:r w:rsidRPr="00BB6B63">
              <w:rPr>
                <w:rFonts w:cstheme="minorHAnsi"/>
              </w:rPr>
              <w:t>Koeajan kesto:</w:t>
            </w:r>
          </w:p>
          <w:p w14:paraId="5D2901CA" w14:textId="7A911A5A" w:rsidR="001D2AF2" w:rsidRPr="00BB6B63" w:rsidRDefault="007C2E08" w:rsidP="000B1EC7">
            <w:pPr>
              <w:rPr>
                <w:rFonts w:cstheme="minorHAnsi"/>
              </w:rPr>
            </w:pPr>
            <w:sdt>
              <w:sdtPr>
                <w:rPr>
                  <w:rFonts w:cstheme="minorHAnsi"/>
                </w:rPr>
                <w:id w:val="-1803377902"/>
                <w14:checkbox>
                  <w14:checked w14:val="0"/>
                  <w14:checkedState w14:val="2612" w14:font="MS Gothic"/>
                  <w14:uncheckedState w14:val="2610" w14:font="MS Gothic"/>
                </w14:checkbox>
              </w:sdtPr>
              <w:sdtEndPr/>
              <w:sdtContent>
                <w:r w:rsidR="006D506E" w:rsidRPr="00BB6B63">
                  <w:rPr>
                    <w:rFonts w:ascii="Segoe UI Symbol" w:eastAsia="MS Gothic" w:hAnsi="Segoe UI Symbol" w:cs="Segoe UI Symbol"/>
                  </w:rPr>
                  <w:t>☐</w:t>
                </w:r>
              </w:sdtContent>
            </w:sdt>
            <w:r w:rsidR="001D2AF2" w:rsidRPr="00BB6B63">
              <w:rPr>
                <w:rFonts w:cstheme="minorHAnsi"/>
              </w:rPr>
              <w:t xml:space="preserve"> 6 kuukautta</w:t>
            </w:r>
          </w:p>
          <w:p w14:paraId="09368704" w14:textId="7C04BEF0" w:rsidR="001D2AF2" w:rsidRPr="00BB6B63" w:rsidRDefault="007C2E08" w:rsidP="000B1EC7">
            <w:pPr>
              <w:rPr>
                <w:rFonts w:cstheme="minorHAnsi"/>
              </w:rPr>
            </w:pPr>
            <w:sdt>
              <w:sdtPr>
                <w:rPr>
                  <w:rFonts w:cstheme="minorHAnsi"/>
                </w:rPr>
                <w:id w:val="-510060917"/>
                <w14:checkbox>
                  <w14:checked w14:val="0"/>
                  <w14:checkedState w14:val="2612" w14:font="MS Gothic"/>
                  <w14:uncheckedState w14:val="2610" w14:font="MS Gothic"/>
                </w14:checkbox>
              </w:sdtPr>
              <w:sdtEndPr/>
              <w:sdtContent>
                <w:r w:rsidR="006D506E" w:rsidRPr="00BB6B63">
                  <w:rPr>
                    <w:rFonts w:ascii="Segoe UI Symbol" w:eastAsia="MS Gothic" w:hAnsi="Segoe UI Symbol" w:cs="Segoe UI Symbol"/>
                  </w:rPr>
                  <w:t>☐</w:t>
                </w:r>
              </w:sdtContent>
            </w:sdt>
            <w:r w:rsidR="001D2AF2" w:rsidRPr="00BB6B63">
              <w:rPr>
                <w:rFonts w:cstheme="minorHAnsi"/>
              </w:rPr>
              <w:t xml:space="preserve"> muu kesto: ____ kuukautta</w:t>
            </w:r>
          </w:p>
          <w:p w14:paraId="1E74BAE3" w14:textId="1B783E9C" w:rsidR="001D2AF2" w:rsidRPr="00BB6B63" w:rsidRDefault="007C2E08" w:rsidP="000B1EC7">
            <w:pPr>
              <w:rPr>
                <w:rFonts w:cstheme="minorHAnsi"/>
              </w:rPr>
            </w:pPr>
            <w:sdt>
              <w:sdtPr>
                <w:rPr>
                  <w:rFonts w:cstheme="minorHAnsi"/>
                </w:rPr>
                <w:id w:val="-772869951"/>
                <w14:checkbox>
                  <w14:checked w14:val="0"/>
                  <w14:checkedState w14:val="2612" w14:font="MS Gothic"/>
                  <w14:uncheckedState w14:val="2610" w14:font="MS Gothic"/>
                </w14:checkbox>
              </w:sdtPr>
              <w:sdtEndPr/>
              <w:sdtContent>
                <w:r w:rsidR="006D506E" w:rsidRPr="00BB6B63">
                  <w:rPr>
                    <w:rFonts w:ascii="Segoe UI Symbol" w:eastAsia="MS Gothic" w:hAnsi="Segoe UI Symbol" w:cs="Segoe UI Symbol"/>
                  </w:rPr>
                  <w:t>☐</w:t>
                </w:r>
              </w:sdtContent>
            </w:sdt>
            <w:r w:rsidR="001D2AF2" w:rsidRPr="00BB6B63">
              <w:rPr>
                <w:rFonts w:cstheme="minorHAnsi"/>
              </w:rPr>
              <w:t xml:space="preserve"> ei koeaikaa</w:t>
            </w:r>
          </w:p>
        </w:tc>
      </w:tr>
      <w:tr w:rsidR="001D2AF2" w:rsidRPr="00BB6B63" w14:paraId="3206AD02" w14:textId="77777777" w:rsidTr="003115A1">
        <w:trPr>
          <w:trHeight w:val="2338"/>
        </w:trPr>
        <w:tc>
          <w:tcPr>
            <w:tcW w:w="256" w:type="pct"/>
          </w:tcPr>
          <w:p w14:paraId="47E3CD5E" w14:textId="77777777" w:rsidR="001D2AF2" w:rsidRPr="00BB6B63" w:rsidRDefault="001D2AF2" w:rsidP="000B1EC7">
            <w:pPr>
              <w:rPr>
                <w:rFonts w:cstheme="minorHAnsi"/>
              </w:rPr>
            </w:pPr>
            <w:r w:rsidRPr="00BB6B63">
              <w:rPr>
                <w:rFonts w:cstheme="minorHAnsi"/>
              </w:rPr>
              <w:lastRenderedPageBreak/>
              <w:t>7</w:t>
            </w:r>
          </w:p>
        </w:tc>
        <w:tc>
          <w:tcPr>
            <w:tcW w:w="770" w:type="pct"/>
          </w:tcPr>
          <w:p w14:paraId="094A7461" w14:textId="77777777" w:rsidR="001D2AF2" w:rsidRPr="00BB6B63" w:rsidRDefault="4AD94187" w:rsidP="000B1EC7">
            <w:pPr>
              <w:rPr>
                <w:rFonts w:cstheme="minorHAnsi"/>
              </w:rPr>
            </w:pPr>
            <w:r w:rsidRPr="00BB6B63">
              <w:rPr>
                <w:rFonts w:cstheme="minorHAnsi"/>
              </w:rPr>
              <w:t>Työntekijän sitoumukset</w:t>
            </w:r>
          </w:p>
        </w:tc>
        <w:tc>
          <w:tcPr>
            <w:tcW w:w="3974" w:type="pct"/>
            <w:gridSpan w:val="2"/>
          </w:tcPr>
          <w:p w14:paraId="085F6FEE" w14:textId="77777777" w:rsidR="001D2AF2" w:rsidRPr="00BB6B63" w:rsidRDefault="4AD94187" w:rsidP="000B1EC7">
            <w:pPr>
              <w:rPr>
                <w:rFonts w:cstheme="minorHAnsi"/>
              </w:rPr>
            </w:pPr>
            <w:r w:rsidRPr="00BB6B63">
              <w:rPr>
                <w:rFonts w:cstheme="minorHAnsi"/>
              </w:rPr>
              <w:t xml:space="preserve">Työntekijä sitoutuu noudattamaan työnantajan sääntöjä ja ohjeita ym. ja siihen, ettei käytä hyväkseen eikä ilmaise sivulliselle, mitä on saanut tietoonsa työssään tai muutoin työnantajan liike- tai ammattisalaisuuksista. </w:t>
            </w:r>
          </w:p>
          <w:p w14:paraId="39323D90" w14:textId="77777777" w:rsidR="00A46970" w:rsidRPr="00BB6B63" w:rsidRDefault="00A46970" w:rsidP="000B1EC7">
            <w:pPr>
              <w:rPr>
                <w:rFonts w:cstheme="minorHAnsi"/>
              </w:rPr>
            </w:pPr>
          </w:p>
          <w:p w14:paraId="159A2263" w14:textId="6E6EBE10" w:rsidR="00A46970" w:rsidRPr="00BB6B63" w:rsidRDefault="00A46970" w:rsidP="000B1EC7">
            <w:pPr>
              <w:rPr>
                <w:rFonts w:cstheme="minorHAnsi"/>
              </w:rPr>
            </w:pPr>
            <w:r w:rsidRPr="00BB6B63">
              <w:rPr>
                <w:rFonts w:cstheme="minorHAnsi"/>
              </w:rPr>
              <w:t>Työntekijä suostuu palkkatietojen luovuttamiseen työnantajayhdistyksen palkkarekisteriin.</w:t>
            </w:r>
          </w:p>
          <w:p w14:paraId="36F83907" w14:textId="621928BE" w:rsidR="385EF5F7" w:rsidRPr="00BB6B63" w:rsidRDefault="385EF5F7" w:rsidP="385EF5F7">
            <w:pPr>
              <w:rPr>
                <w:rFonts w:cstheme="minorHAnsi"/>
              </w:rPr>
            </w:pPr>
          </w:p>
          <w:p w14:paraId="5055A3E6" w14:textId="221052E8" w:rsidR="001D2AF2" w:rsidRPr="00BB6B63" w:rsidRDefault="007C2E08" w:rsidP="000B1EC7">
            <w:pPr>
              <w:rPr>
                <w:rFonts w:cstheme="minorHAnsi"/>
              </w:rPr>
            </w:pPr>
            <w:sdt>
              <w:sdtPr>
                <w:rPr>
                  <w:rFonts w:cstheme="minorHAnsi"/>
                </w:rPr>
                <w:id w:val="-1226749232"/>
                <w14:checkbox>
                  <w14:checked w14:val="0"/>
                  <w14:checkedState w14:val="2612" w14:font="MS Gothic"/>
                  <w14:uncheckedState w14:val="2610" w14:font="MS Gothic"/>
                </w14:checkbox>
              </w:sdtPr>
              <w:sdtEndPr/>
              <w:sdtContent>
                <w:r w:rsidR="0095484B" w:rsidRPr="00BB6B63">
                  <w:rPr>
                    <w:rFonts w:ascii="Segoe UI Symbol" w:eastAsia="MS Gothic" w:hAnsi="Segoe UI Symbol" w:cs="Segoe UI Symbol"/>
                  </w:rPr>
                  <w:t>☐</w:t>
                </w:r>
              </w:sdtContent>
            </w:sdt>
            <w:r w:rsidR="0095484B" w:rsidRPr="00BB6B63">
              <w:rPr>
                <w:rFonts w:cstheme="minorHAnsi"/>
              </w:rPr>
              <w:t xml:space="preserve"> </w:t>
            </w:r>
            <w:r w:rsidR="4AD94187" w:rsidRPr="00BB6B63">
              <w:rPr>
                <w:rFonts w:cstheme="minorHAnsi"/>
              </w:rPr>
              <w:t>Työntekijä sitoutuu tekemään lisä-</w:t>
            </w:r>
            <w:r w:rsidR="0095484B" w:rsidRPr="00BB6B63">
              <w:rPr>
                <w:rFonts w:cstheme="minorHAnsi"/>
              </w:rPr>
              <w:t xml:space="preserve"> ja</w:t>
            </w:r>
            <w:r w:rsidR="4AD94187" w:rsidRPr="00BB6B63">
              <w:rPr>
                <w:rFonts w:cstheme="minorHAnsi"/>
              </w:rPr>
              <w:t xml:space="preserve"> sunnuntaityötä.</w:t>
            </w:r>
          </w:p>
          <w:p w14:paraId="748C14A4" w14:textId="3A6F9B6B" w:rsidR="385EF5F7" w:rsidRPr="00BB6B63" w:rsidRDefault="385EF5F7" w:rsidP="385EF5F7">
            <w:pPr>
              <w:rPr>
                <w:rFonts w:cstheme="minorHAnsi"/>
              </w:rPr>
            </w:pPr>
          </w:p>
          <w:p w14:paraId="6BF1B055" w14:textId="2BB4E98D" w:rsidR="001D2AF2" w:rsidRPr="00BB6B63" w:rsidRDefault="007C2E08" w:rsidP="00A46970">
            <w:pPr>
              <w:rPr>
                <w:rFonts w:eastAsia="Arial Narrow" w:cstheme="minorHAnsi"/>
              </w:rPr>
            </w:pPr>
            <w:sdt>
              <w:sdtPr>
                <w:rPr>
                  <w:rFonts w:cstheme="minorHAnsi"/>
                </w:rPr>
                <w:id w:val="-68803321"/>
                <w14:checkbox>
                  <w14:checked w14:val="0"/>
                  <w14:checkedState w14:val="2612" w14:font="MS Gothic"/>
                  <w14:uncheckedState w14:val="2610" w14:font="MS Gothic"/>
                </w14:checkbox>
              </w:sdtPr>
              <w:sdtEndPr/>
              <w:sdtContent>
                <w:r w:rsidR="00DE43B7" w:rsidRPr="00BB6B63">
                  <w:rPr>
                    <w:rFonts w:ascii="Segoe UI Symbol" w:eastAsia="MS Gothic" w:hAnsi="Segoe UI Symbol" w:cs="Segoe UI Symbol"/>
                  </w:rPr>
                  <w:t>☐</w:t>
                </w:r>
              </w:sdtContent>
            </w:sdt>
            <w:r w:rsidR="00DE43B7" w:rsidRPr="00BB6B63">
              <w:rPr>
                <w:rFonts w:cstheme="minorHAnsi"/>
              </w:rPr>
              <w:t xml:space="preserve"> </w:t>
            </w:r>
            <w:r w:rsidR="1284BA2E" w:rsidRPr="00BB6B63">
              <w:rPr>
                <w:rFonts w:cstheme="minorHAnsi"/>
              </w:rPr>
              <w:t>Työntekijä sitoutuu varallaoloon määrättäessä. Varallaolon ehdot ja korvaus tai sen määräytymisen peruste työsuhteen alkaessa on käyty läpi työntekijän kanssa.</w:t>
            </w:r>
          </w:p>
        </w:tc>
      </w:tr>
      <w:tr w:rsidR="001D2AF2" w:rsidRPr="00BB6B63" w14:paraId="4CA576FE" w14:textId="77777777" w:rsidTr="003115A1">
        <w:trPr>
          <w:trHeight w:val="1082"/>
        </w:trPr>
        <w:tc>
          <w:tcPr>
            <w:tcW w:w="256" w:type="pct"/>
          </w:tcPr>
          <w:p w14:paraId="4527FBF8" w14:textId="77777777" w:rsidR="001D2AF2" w:rsidRPr="00BB6B63" w:rsidRDefault="001D2AF2" w:rsidP="000B1EC7">
            <w:pPr>
              <w:rPr>
                <w:rFonts w:cstheme="minorHAnsi"/>
              </w:rPr>
            </w:pPr>
            <w:r w:rsidRPr="00BB6B63">
              <w:rPr>
                <w:rFonts w:cstheme="minorHAnsi"/>
              </w:rPr>
              <w:t>8</w:t>
            </w:r>
          </w:p>
        </w:tc>
        <w:tc>
          <w:tcPr>
            <w:tcW w:w="770" w:type="pct"/>
          </w:tcPr>
          <w:p w14:paraId="29FA358F" w14:textId="77777777" w:rsidR="001D2AF2" w:rsidRPr="00BB6B63" w:rsidRDefault="001D2AF2" w:rsidP="000B1EC7">
            <w:pPr>
              <w:rPr>
                <w:rFonts w:cstheme="minorHAnsi"/>
              </w:rPr>
            </w:pPr>
            <w:r w:rsidRPr="00BB6B63">
              <w:rPr>
                <w:rFonts w:cstheme="minorHAnsi"/>
              </w:rPr>
              <w:t>Työsuhteessa noudatettava työehtosopimus</w:t>
            </w:r>
          </w:p>
        </w:tc>
        <w:tc>
          <w:tcPr>
            <w:tcW w:w="3974" w:type="pct"/>
            <w:gridSpan w:val="2"/>
          </w:tcPr>
          <w:p w14:paraId="7EE567F7" w14:textId="77777777" w:rsidR="001D2AF2" w:rsidRPr="00BB6B63" w:rsidRDefault="001D2AF2" w:rsidP="000B1EC7">
            <w:pPr>
              <w:rPr>
                <w:rFonts w:cstheme="minorHAnsi"/>
              </w:rPr>
            </w:pPr>
            <w:r w:rsidRPr="00BB6B63">
              <w:rPr>
                <w:rFonts w:cstheme="minorHAnsi"/>
              </w:rPr>
              <w:t>Työnantajaa kulloinkin sitova työehtosopimus, joka työsuhteen alkaessa on:</w:t>
            </w:r>
          </w:p>
          <w:p w14:paraId="3D51F6C4" w14:textId="3013D2DF" w:rsidR="001D2AF2" w:rsidRPr="00BB6B63" w:rsidRDefault="007C2E08" w:rsidP="385EF5F7">
            <w:pPr>
              <w:rPr>
                <w:rFonts w:cstheme="minorHAnsi"/>
              </w:rPr>
            </w:pPr>
            <w:sdt>
              <w:sdtPr>
                <w:rPr>
                  <w:rFonts w:cstheme="minorHAnsi"/>
                </w:rPr>
                <w:id w:val="-1742557543"/>
                <w14:checkbox>
                  <w14:checked w14:val="0"/>
                  <w14:checkedState w14:val="2612" w14:font="MS Gothic"/>
                  <w14:uncheckedState w14:val="2610" w14:font="MS Gothic"/>
                </w14:checkbox>
              </w:sdtPr>
              <w:sdtEndPr/>
              <w:sdtContent>
                <w:r w:rsidR="0F4F0136" w:rsidRPr="00BB6B63">
                  <w:rPr>
                    <w:rFonts w:ascii="Segoe UI Symbol" w:hAnsi="Segoe UI Symbol" w:cs="Segoe UI Symbol"/>
                  </w:rPr>
                  <w:t>☐</w:t>
                </w:r>
              </w:sdtContent>
            </w:sdt>
            <w:r w:rsidR="4AD94187" w:rsidRPr="00BB6B63">
              <w:rPr>
                <w:rFonts w:cstheme="minorHAnsi"/>
              </w:rPr>
              <w:t xml:space="preserve"> </w:t>
            </w:r>
            <w:r w:rsidR="30EBD971" w:rsidRPr="00BB6B63">
              <w:rPr>
                <w:rFonts w:cstheme="minorHAnsi"/>
              </w:rPr>
              <w:t>KT:n yrityssektorin yleinen työehtosopimus (YTES)</w:t>
            </w:r>
          </w:p>
          <w:p w14:paraId="63D4340E" w14:textId="77777777" w:rsidR="007A54C9" w:rsidRDefault="007C2E08" w:rsidP="385EF5F7">
            <w:pPr>
              <w:rPr>
                <w:rFonts w:cstheme="minorHAnsi"/>
              </w:rPr>
            </w:pPr>
            <w:sdt>
              <w:sdtPr>
                <w:rPr>
                  <w:rFonts w:cstheme="minorHAnsi"/>
                </w:rPr>
                <w:id w:val="952259676"/>
                <w14:checkbox>
                  <w14:checked w14:val="0"/>
                  <w14:checkedState w14:val="2612" w14:font="MS Gothic"/>
                  <w14:uncheckedState w14:val="2610" w14:font="MS Gothic"/>
                </w14:checkbox>
              </w:sdtPr>
              <w:sdtEndPr/>
              <w:sdtContent>
                <w:r w:rsidR="2C58636E" w:rsidRPr="00BB6B63">
                  <w:rPr>
                    <w:rFonts w:ascii="Segoe UI Symbol" w:hAnsi="Segoe UI Symbol" w:cs="Segoe UI Symbol"/>
                  </w:rPr>
                  <w:t>☐</w:t>
                </w:r>
              </w:sdtContent>
            </w:sdt>
            <w:r w:rsidR="2C58636E" w:rsidRPr="00BB6B63">
              <w:rPr>
                <w:rFonts w:cstheme="minorHAnsi"/>
              </w:rPr>
              <w:t xml:space="preserve"> </w:t>
            </w:r>
            <w:r w:rsidR="30670489" w:rsidRPr="00BB6B63">
              <w:rPr>
                <w:rFonts w:cstheme="minorHAnsi"/>
              </w:rPr>
              <w:t xml:space="preserve">Muu </w:t>
            </w:r>
            <w:r w:rsidR="2C58636E" w:rsidRPr="00BB6B63">
              <w:rPr>
                <w:rFonts w:cstheme="minorHAnsi"/>
              </w:rPr>
              <w:t xml:space="preserve">KT:n </w:t>
            </w:r>
            <w:r w:rsidR="06D3038A" w:rsidRPr="00BB6B63">
              <w:rPr>
                <w:rFonts w:cstheme="minorHAnsi"/>
              </w:rPr>
              <w:t xml:space="preserve">yrityssektorin </w:t>
            </w:r>
            <w:r w:rsidR="2C58636E" w:rsidRPr="00BB6B63">
              <w:rPr>
                <w:rFonts w:cstheme="minorHAnsi"/>
              </w:rPr>
              <w:t xml:space="preserve">työehtosopimus </w:t>
            </w:r>
          </w:p>
          <w:p w14:paraId="0214B68C" w14:textId="77777777" w:rsidR="007A54C9" w:rsidRDefault="007A54C9" w:rsidP="385EF5F7">
            <w:pPr>
              <w:rPr>
                <w:rFonts w:cstheme="minorHAnsi"/>
              </w:rPr>
            </w:pPr>
          </w:p>
          <w:p w14:paraId="6988D57F" w14:textId="5EDDE7DB" w:rsidR="001D2AF2" w:rsidRPr="00BB6B63" w:rsidRDefault="30670489" w:rsidP="385EF5F7">
            <w:pPr>
              <w:rPr>
                <w:rFonts w:cstheme="minorHAnsi"/>
              </w:rPr>
            </w:pPr>
            <w:r w:rsidRPr="00BB6B63">
              <w:rPr>
                <w:rFonts w:cstheme="minorHAnsi"/>
              </w:rPr>
              <w:t>___________________________________</w:t>
            </w:r>
          </w:p>
          <w:p w14:paraId="2AD1C5FE" w14:textId="77777777" w:rsidR="007F2BDF" w:rsidRPr="00BB6B63" w:rsidRDefault="007F2BDF" w:rsidP="007F2BDF">
            <w:pPr>
              <w:rPr>
                <w:rFonts w:cstheme="minorHAnsi"/>
              </w:rPr>
            </w:pPr>
          </w:p>
        </w:tc>
      </w:tr>
      <w:tr w:rsidR="001D2AF2" w:rsidRPr="00BB6B63" w14:paraId="5DCDB365" w14:textId="77777777" w:rsidTr="003115A1">
        <w:trPr>
          <w:trHeight w:val="2927"/>
        </w:trPr>
        <w:tc>
          <w:tcPr>
            <w:tcW w:w="256" w:type="pct"/>
          </w:tcPr>
          <w:p w14:paraId="3C274144" w14:textId="77777777" w:rsidR="001D2AF2" w:rsidRPr="00BB6B63" w:rsidRDefault="001D2AF2" w:rsidP="000B1EC7">
            <w:pPr>
              <w:rPr>
                <w:rFonts w:cstheme="minorHAnsi"/>
              </w:rPr>
            </w:pPr>
            <w:r w:rsidRPr="00BB6B63">
              <w:rPr>
                <w:rFonts w:cstheme="minorHAnsi"/>
              </w:rPr>
              <w:t>10</w:t>
            </w:r>
          </w:p>
        </w:tc>
        <w:tc>
          <w:tcPr>
            <w:tcW w:w="770" w:type="pct"/>
          </w:tcPr>
          <w:p w14:paraId="4E76B874" w14:textId="48C5C550" w:rsidR="001D2AF2" w:rsidRPr="00BB6B63" w:rsidRDefault="00490220" w:rsidP="000B1EC7">
            <w:pPr>
              <w:rPr>
                <w:rFonts w:cstheme="minorHAnsi"/>
              </w:rPr>
            </w:pPr>
            <w:r w:rsidRPr="00BB6B63">
              <w:rPr>
                <w:rFonts w:cstheme="minorHAnsi"/>
              </w:rPr>
              <w:t>T</w:t>
            </w:r>
            <w:r w:rsidR="001D2AF2" w:rsidRPr="00BB6B63">
              <w:rPr>
                <w:rFonts w:cstheme="minorHAnsi"/>
              </w:rPr>
              <w:t>yöaika työsuhteen alkaessa</w:t>
            </w:r>
          </w:p>
          <w:p w14:paraId="7A9F7A1F" w14:textId="77777777" w:rsidR="00490220" w:rsidRPr="00BB6B63" w:rsidRDefault="00490220" w:rsidP="000B1EC7">
            <w:pPr>
              <w:rPr>
                <w:rFonts w:cstheme="minorHAnsi"/>
              </w:rPr>
            </w:pPr>
          </w:p>
          <w:p w14:paraId="169F60D0" w14:textId="77777777" w:rsidR="00490220" w:rsidRPr="00BB6B63" w:rsidRDefault="00490220" w:rsidP="000B1EC7">
            <w:pPr>
              <w:rPr>
                <w:rFonts w:cstheme="minorHAnsi"/>
              </w:rPr>
            </w:pPr>
          </w:p>
          <w:p w14:paraId="0DE92877" w14:textId="77777777" w:rsidR="00490220" w:rsidRPr="00BB6B63" w:rsidRDefault="00490220" w:rsidP="000B1EC7">
            <w:pPr>
              <w:rPr>
                <w:rFonts w:cstheme="minorHAnsi"/>
              </w:rPr>
            </w:pPr>
          </w:p>
          <w:p w14:paraId="6754DB67" w14:textId="77777777" w:rsidR="00490220" w:rsidRPr="00BB6B63" w:rsidRDefault="00490220" w:rsidP="000B1EC7">
            <w:pPr>
              <w:rPr>
                <w:rFonts w:cstheme="minorHAnsi"/>
              </w:rPr>
            </w:pPr>
          </w:p>
          <w:p w14:paraId="55D812BF" w14:textId="77777777" w:rsidR="00490220" w:rsidRPr="00BB6B63" w:rsidRDefault="00490220" w:rsidP="000B1EC7">
            <w:pPr>
              <w:rPr>
                <w:rFonts w:cstheme="minorHAnsi"/>
              </w:rPr>
            </w:pPr>
          </w:p>
          <w:p w14:paraId="48FF9110" w14:textId="662F77A2" w:rsidR="00490220" w:rsidRPr="00BB6B63" w:rsidRDefault="00490220" w:rsidP="000B1EC7">
            <w:pPr>
              <w:rPr>
                <w:rFonts w:cstheme="minorHAnsi"/>
              </w:rPr>
            </w:pPr>
          </w:p>
        </w:tc>
        <w:tc>
          <w:tcPr>
            <w:tcW w:w="3974" w:type="pct"/>
            <w:gridSpan w:val="2"/>
          </w:tcPr>
          <w:p w14:paraId="0F6CF7F8" w14:textId="5BFBE97B" w:rsidR="001D2AF2" w:rsidRPr="00BB6B63" w:rsidRDefault="4AD94187" w:rsidP="385EF5F7">
            <w:pPr>
              <w:rPr>
                <w:rFonts w:cstheme="minorHAnsi"/>
              </w:rPr>
            </w:pPr>
            <w:r w:rsidRPr="00BB6B63">
              <w:rPr>
                <w:rFonts w:cstheme="minorHAnsi"/>
              </w:rPr>
              <w:t>Säännöllinen työaika määräytyy kulloinkin noudatettavan työehtosopimuksen mukaan.</w:t>
            </w:r>
            <w:r w:rsidR="4900C6ED" w:rsidRPr="00BB6B63">
              <w:rPr>
                <w:rFonts w:cstheme="minorHAnsi"/>
              </w:rPr>
              <w:t xml:space="preserve"> Työnantaja päättää kulloinkin voimassa olevan työehtosopimuksen puitteissa työntekijään sovellettavasta työaikamuodosta ja / tai sen muuttamisesta.</w:t>
            </w:r>
          </w:p>
          <w:p w14:paraId="6271A0CF" w14:textId="77777777" w:rsidR="001D2AF2" w:rsidRPr="00BB6B63" w:rsidRDefault="001D2AF2" w:rsidP="000B1EC7">
            <w:pPr>
              <w:rPr>
                <w:rFonts w:cstheme="minorHAnsi"/>
              </w:rPr>
            </w:pPr>
          </w:p>
          <w:p w14:paraId="3C331C7C" w14:textId="77777777" w:rsidR="001D2AF2" w:rsidRPr="00BB6B63" w:rsidRDefault="001D2AF2" w:rsidP="000B1EC7">
            <w:pPr>
              <w:rPr>
                <w:rFonts w:cstheme="minorHAnsi"/>
              </w:rPr>
            </w:pPr>
            <w:r w:rsidRPr="00BB6B63">
              <w:rPr>
                <w:rFonts w:cstheme="minorHAnsi"/>
              </w:rPr>
              <w:t>Työehtosopimuksen mukaisen kulloinkin sovellettavan työaikamuodon:</w:t>
            </w:r>
          </w:p>
          <w:p w14:paraId="0FD8A17C" w14:textId="77777777" w:rsidR="001D2AF2" w:rsidRPr="00BB6B63" w:rsidRDefault="001D2AF2" w:rsidP="000B1EC7">
            <w:pPr>
              <w:rPr>
                <w:rFonts w:cstheme="minorHAnsi"/>
              </w:rPr>
            </w:pPr>
          </w:p>
          <w:p w14:paraId="04B7BCC3" w14:textId="7EF48E6B" w:rsidR="001D2AF2" w:rsidRPr="00BB6B63" w:rsidRDefault="007C2E08" w:rsidP="000B1EC7">
            <w:pPr>
              <w:rPr>
                <w:rFonts w:cstheme="minorHAnsi"/>
              </w:rPr>
            </w:pPr>
            <w:sdt>
              <w:sdtPr>
                <w:rPr>
                  <w:rFonts w:cstheme="minorHAnsi"/>
                </w:rPr>
                <w:id w:val="65931491"/>
                <w14:checkbox>
                  <w14:checked w14:val="0"/>
                  <w14:checkedState w14:val="2612" w14:font="MS Gothic"/>
                  <w14:uncheckedState w14:val="2610" w14:font="MS Gothic"/>
                </w14:checkbox>
              </w:sdtPr>
              <w:sdtEndPr/>
              <w:sdtContent>
                <w:r w:rsidR="39D1D0F4" w:rsidRPr="00BB6B63">
                  <w:rPr>
                    <w:rFonts w:ascii="Segoe UI Symbol" w:eastAsia="MS Gothic" w:hAnsi="Segoe UI Symbol" w:cs="Segoe UI Symbol"/>
                  </w:rPr>
                  <w:t>☐</w:t>
                </w:r>
              </w:sdtContent>
            </w:sdt>
            <w:r w:rsidR="2F30F812" w:rsidRPr="00BB6B63">
              <w:rPr>
                <w:rFonts w:cstheme="minorHAnsi"/>
              </w:rPr>
              <w:t xml:space="preserve"> täysi työaika</w:t>
            </w:r>
            <w:r w:rsidR="250171AE" w:rsidRPr="00BB6B63">
              <w:rPr>
                <w:rFonts w:cstheme="minorHAnsi"/>
              </w:rPr>
              <w:t xml:space="preserve"> </w:t>
            </w:r>
          </w:p>
          <w:p w14:paraId="17D1267C" w14:textId="28F554CE" w:rsidR="001D2AF2" w:rsidRPr="00BB6B63" w:rsidRDefault="007C2E08" w:rsidP="000B1EC7">
            <w:pPr>
              <w:rPr>
                <w:rFonts w:cstheme="minorHAnsi"/>
              </w:rPr>
            </w:pPr>
            <w:sdt>
              <w:sdtPr>
                <w:rPr>
                  <w:rFonts w:cstheme="minorHAnsi"/>
                </w:rPr>
                <w:id w:val="907886831"/>
                <w14:checkbox>
                  <w14:checked w14:val="0"/>
                  <w14:checkedState w14:val="2612" w14:font="MS Gothic"/>
                  <w14:uncheckedState w14:val="2610" w14:font="MS Gothic"/>
                </w14:checkbox>
              </w:sdtPr>
              <w:sdtEndPr/>
              <w:sdtContent>
                <w:r w:rsidR="0F4F0136" w:rsidRPr="00BB6B63">
                  <w:rPr>
                    <w:rFonts w:ascii="Segoe UI Symbol" w:eastAsia="MS Gothic" w:hAnsi="Segoe UI Symbol" w:cs="Segoe UI Symbol"/>
                  </w:rPr>
                  <w:t>☐</w:t>
                </w:r>
              </w:sdtContent>
            </w:sdt>
            <w:r w:rsidR="4AD94187" w:rsidRPr="00BB6B63">
              <w:rPr>
                <w:rFonts w:cstheme="minorHAnsi"/>
              </w:rPr>
              <w:t xml:space="preserve"> osa-aikatyö, _____ %:a täydestä työajasta</w:t>
            </w:r>
            <w:r w:rsidR="48CA7488" w:rsidRPr="00BB6B63">
              <w:rPr>
                <w:rFonts w:cstheme="minorHAnsi"/>
              </w:rPr>
              <w:t xml:space="preserve"> työsuhteen alkaessa</w:t>
            </w:r>
          </w:p>
          <w:p w14:paraId="03D29429" w14:textId="45AFFEB0" w:rsidR="33967C63" w:rsidRPr="00BB6B63" w:rsidRDefault="007C2E08" w:rsidP="385EF5F7">
            <w:pPr>
              <w:rPr>
                <w:rFonts w:cstheme="minorHAnsi"/>
                <w:color w:val="FF0000"/>
              </w:rPr>
            </w:pPr>
            <w:sdt>
              <w:sdtPr>
                <w:rPr>
                  <w:rFonts w:cstheme="minorHAnsi"/>
                </w:rPr>
                <w:id w:val="708173298"/>
                <w14:checkbox>
                  <w14:checked w14:val="0"/>
                  <w14:checkedState w14:val="2612" w14:font="MS Gothic"/>
                  <w14:uncheckedState w14:val="2610" w14:font="MS Gothic"/>
                </w14:checkbox>
              </w:sdtPr>
              <w:sdtEndPr/>
              <w:sdtContent>
                <w:r w:rsidR="33967C63" w:rsidRPr="00BB6B63">
                  <w:rPr>
                    <w:rFonts w:ascii="Segoe UI Symbol" w:eastAsia="MS Gothic" w:hAnsi="Segoe UI Symbol" w:cs="Segoe UI Symbol"/>
                  </w:rPr>
                  <w:t>☐</w:t>
                </w:r>
              </w:sdtContent>
            </w:sdt>
            <w:r w:rsidR="33967C63" w:rsidRPr="00BB6B63">
              <w:rPr>
                <w:rFonts w:cstheme="minorHAnsi"/>
                <w:color w:val="FF0000"/>
              </w:rPr>
              <w:t xml:space="preserve"> </w:t>
            </w:r>
            <w:r w:rsidR="10C6FF14" w:rsidRPr="00BB6B63">
              <w:rPr>
                <w:rFonts w:cstheme="minorHAnsi"/>
              </w:rPr>
              <w:t xml:space="preserve">vaihteleva työaika </w:t>
            </w:r>
            <w:r w:rsidR="28C0401C" w:rsidRPr="00BB6B63">
              <w:rPr>
                <w:rFonts w:cstheme="minorHAnsi"/>
              </w:rPr>
              <w:t>_</w:t>
            </w:r>
            <w:r w:rsidR="09598B7F" w:rsidRPr="00BB6B63">
              <w:rPr>
                <w:rFonts w:cstheme="minorHAnsi"/>
              </w:rPr>
              <w:t>_</w:t>
            </w:r>
            <w:r w:rsidR="28C0401C" w:rsidRPr="00BB6B63">
              <w:rPr>
                <w:rFonts w:cstheme="minorHAnsi"/>
              </w:rPr>
              <w:t>____(</w:t>
            </w:r>
            <w:r w:rsidR="0091617B">
              <w:rPr>
                <w:rFonts w:cstheme="minorHAnsi"/>
              </w:rPr>
              <w:t>–</w:t>
            </w:r>
            <w:r w:rsidR="28C0401C" w:rsidRPr="00BB6B63">
              <w:rPr>
                <w:rFonts w:cstheme="minorHAnsi"/>
              </w:rPr>
              <w:t>)______ tuntia viikossa</w:t>
            </w:r>
            <w:r w:rsidR="28C0401C" w:rsidRPr="00BB6B63">
              <w:rPr>
                <w:rFonts w:cstheme="minorHAnsi"/>
                <w:color w:val="FF0000"/>
              </w:rPr>
              <w:t xml:space="preserve"> </w:t>
            </w:r>
          </w:p>
          <w:p w14:paraId="1FFE0530" w14:textId="422295D5" w:rsidR="00115521" w:rsidRPr="00BB6B63" w:rsidRDefault="007C2E08" w:rsidP="00115521">
            <w:pPr>
              <w:rPr>
                <w:rFonts w:cstheme="minorHAnsi"/>
              </w:rPr>
            </w:pPr>
            <w:sdt>
              <w:sdtPr>
                <w:rPr>
                  <w:rFonts w:cstheme="minorHAnsi"/>
                </w:rPr>
                <w:id w:val="951517124"/>
                <w14:checkbox>
                  <w14:checked w14:val="0"/>
                  <w14:checkedState w14:val="2612" w14:font="MS Gothic"/>
                  <w14:uncheckedState w14:val="2610" w14:font="MS Gothic"/>
                </w14:checkbox>
              </w:sdtPr>
              <w:sdtEndPr/>
              <w:sdtContent>
                <w:r w:rsidR="6ACE6292" w:rsidRPr="00BB6B63">
                  <w:rPr>
                    <w:rFonts w:ascii="Segoe UI Symbol" w:eastAsia="MS Gothic" w:hAnsi="Segoe UI Symbol" w:cs="Segoe UI Symbol"/>
                  </w:rPr>
                  <w:t>☐</w:t>
                </w:r>
              </w:sdtContent>
            </w:sdt>
            <w:r w:rsidR="5578BFA7" w:rsidRPr="00BB6B63">
              <w:rPr>
                <w:rFonts w:cstheme="minorHAnsi"/>
              </w:rPr>
              <w:t xml:space="preserve"> </w:t>
            </w:r>
            <w:r w:rsidR="6ACE6292" w:rsidRPr="00BB6B63">
              <w:rPr>
                <w:rFonts w:cstheme="minorHAnsi"/>
              </w:rPr>
              <w:t>k</w:t>
            </w:r>
            <w:r w:rsidR="5578BFA7" w:rsidRPr="00BB6B63">
              <w:rPr>
                <w:rFonts w:cstheme="minorHAnsi"/>
              </w:rPr>
              <w:t>utsuttaessa töihin tuleva työntekijä, jonka työaika sovitaan kunkin työrupeaman osalta erikseen.</w:t>
            </w:r>
          </w:p>
          <w:p w14:paraId="75F94A4E" w14:textId="7F2A54FE" w:rsidR="002B241E" w:rsidRPr="00BB6B63" w:rsidRDefault="002B241E" w:rsidP="002B241E">
            <w:pPr>
              <w:rPr>
                <w:rFonts w:cstheme="minorHAnsi"/>
              </w:rPr>
            </w:pPr>
          </w:p>
          <w:p w14:paraId="18646043" w14:textId="3362D206" w:rsidR="001D2AF2" w:rsidRPr="00BB6B63" w:rsidRDefault="001D2AF2" w:rsidP="002C2FAE">
            <w:pPr>
              <w:rPr>
                <w:rFonts w:cstheme="minorHAnsi"/>
              </w:rPr>
            </w:pPr>
          </w:p>
        </w:tc>
      </w:tr>
      <w:tr w:rsidR="002719C2" w:rsidRPr="00BB6B63" w14:paraId="6D3F3954" w14:textId="77777777" w:rsidTr="003115A1">
        <w:trPr>
          <w:trHeight w:val="381"/>
        </w:trPr>
        <w:tc>
          <w:tcPr>
            <w:tcW w:w="256" w:type="pct"/>
          </w:tcPr>
          <w:p w14:paraId="5B0BB7A9" w14:textId="4DB7E701" w:rsidR="002719C2" w:rsidRPr="00BB6B63" w:rsidRDefault="00936CDF" w:rsidP="000B1EC7">
            <w:pPr>
              <w:rPr>
                <w:rFonts w:cstheme="minorHAnsi"/>
              </w:rPr>
            </w:pPr>
            <w:r w:rsidRPr="00BB6B63">
              <w:rPr>
                <w:rFonts w:cstheme="minorHAnsi"/>
              </w:rPr>
              <w:t>11</w:t>
            </w:r>
          </w:p>
        </w:tc>
        <w:tc>
          <w:tcPr>
            <w:tcW w:w="770" w:type="pct"/>
          </w:tcPr>
          <w:p w14:paraId="6B91B3B2" w14:textId="715A0FD3" w:rsidR="002719C2" w:rsidRPr="00BB6B63" w:rsidRDefault="00936CDF" w:rsidP="000B1EC7">
            <w:pPr>
              <w:rPr>
                <w:rFonts w:cstheme="minorHAnsi"/>
              </w:rPr>
            </w:pPr>
            <w:r w:rsidRPr="00BB6B63">
              <w:rPr>
                <w:rFonts w:cstheme="minorHAnsi"/>
              </w:rPr>
              <w:t>Vuosiloma</w:t>
            </w:r>
          </w:p>
        </w:tc>
        <w:tc>
          <w:tcPr>
            <w:tcW w:w="3974" w:type="pct"/>
            <w:gridSpan w:val="2"/>
          </w:tcPr>
          <w:p w14:paraId="4FA7A3AE" w14:textId="6BF1463D" w:rsidR="002719C2" w:rsidRPr="00BB6B63" w:rsidRDefault="006702FD" w:rsidP="385EF5F7">
            <w:pPr>
              <w:rPr>
                <w:rFonts w:cstheme="minorHAnsi"/>
              </w:rPr>
            </w:pPr>
            <w:r w:rsidRPr="00BB6B63">
              <w:rPr>
                <w:rFonts w:cstheme="minorHAnsi"/>
              </w:rPr>
              <w:t>Vuosiloma määräytyy kulloinkin noudatettavan työehtosopimuksen mukaan.</w:t>
            </w:r>
          </w:p>
        </w:tc>
      </w:tr>
      <w:tr w:rsidR="001D2AF2" w:rsidRPr="00BB6B63" w14:paraId="0EE2EF06" w14:textId="77777777" w:rsidTr="003115A1">
        <w:trPr>
          <w:trHeight w:val="4025"/>
        </w:trPr>
        <w:tc>
          <w:tcPr>
            <w:tcW w:w="256" w:type="pct"/>
          </w:tcPr>
          <w:p w14:paraId="3768075A" w14:textId="00B17C15" w:rsidR="001D2AF2" w:rsidRPr="00BB6B63" w:rsidRDefault="001D2AF2" w:rsidP="000B1EC7">
            <w:pPr>
              <w:rPr>
                <w:rFonts w:cstheme="minorHAnsi"/>
              </w:rPr>
            </w:pPr>
            <w:r w:rsidRPr="00BB6B63">
              <w:rPr>
                <w:rFonts w:cstheme="minorHAnsi"/>
              </w:rPr>
              <w:t>1</w:t>
            </w:r>
            <w:r w:rsidR="00936CDF" w:rsidRPr="00BB6B63">
              <w:rPr>
                <w:rFonts w:cstheme="minorHAnsi"/>
              </w:rPr>
              <w:t>2</w:t>
            </w:r>
          </w:p>
        </w:tc>
        <w:tc>
          <w:tcPr>
            <w:tcW w:w="770" w:type="pct"/>
          </w:tcPr>
          <w:p w14:paraId="2CEEE37C" w14:textId="77777777" w:rsidR="001D2AF2" w:rsidRPr="00BB6B63" w:rsidRDefault="001D2AF2" w:rsidP="000B1EC7">
            <w:pPr>
              <w:rPr>
                <w:rFonts w:cstheme="minorHAnsi"/>
              </w:rPr>
            </w:pPr>
            <w:r w:rsidRPr="00BB6B63">
              <w:rPr>
                <w:rFonts w:cstheme="minorHAnsi"/>
              </w:rPr>
              <w:t>Palkka ja sen maksaminen</w:t>
            </w:r>
          </w:p>
        </w:tc>
        <w:tc>
          <w:tcPr>
            <w:tcW w:w="3974" w:type="pct"/>
            <w:gridSpan w:val="2"/>
          </w:tcPr>
          <w:p w14:paraId="2B21640F" w14:textId="77777777" w:rsidR="007A54C9" w:rsidRDefault="007A54C9" w:rsidP="000B1EC7">
            <w:pPr>
              <w:rPr>
                <w:rFonts w:cstheme="minorHAnsi"/>
              </w:rPr>
            </w:pPr>
          </w:p>
          <w:p w14:paraId="6399D314" w14:textId="6FABC13E" w:rsidR="001D2AF2" w:rsidRPr="00BB6B63" w:rsidRDefault="4AD94187" w:rsidP="000B1EC7">
            <w:pPr>
              <w:rPr>
                <w:rFonts w:cstheme="minorHAnsi"/>
              </w:rPr>
            </w:pPr>
            <w:r w:rsidRPr="00BB6B63">
              <w:rPr>
                <w:rFonts w:cstheme="minorHAnsi"/>
              </w:rPr>
              <w:t>P</w:t>
            </w:r>
            <w:r w:rsidR="189E00FE" w:rsidRPr="00BB6B63">
              <w:rPr>
                <w:rFonts w:cstheme="minorHAnsi"/>
              </w:rPr>
              <w:t>erusp</w:t>
            </w:r>
            <w:r w:rsidRPr="00BB6B63">
              <w:rPr>
                <w:rFonts w:cstheme="minorHAnsi"/>
              </w:rPr>
              <w:t>alkka työsuhteen alkaessa</w:t>
            </w:r>
            <w:r w:rsidR="641BC78C" w:rsidRPr="00BB6B63">
              <w:rPr>
                <w:rFonts w:cstheme="minorHAnsi"/>
              </w:rPr>
              <w:t xml:space="preserve"> _________________ € / kk</w:t>
            </w:r>
          </w:p>
          <w:p w14:paraId="7CB5D08B" w14:textId="12481322" w:rsidR="001D2AF2" w:rsidRPr="00BB6B63" w:rsidRDefault="001D2AF2" w:rsidP="385EF5F7">
            <w:pPr>
              <w:rPr>
                <w:rFonts w:cstheme="minorHAnsi"/>
              </w:rPr>
            </w:pPr>
          </w:p>
          <w:p w14:paraId="660E6E23" w14:textId="77777777" w:rsidR="001D2AF2" w:rsidRPr="00BB6B63" w:rsidRDefault="001D2AF2" w:rsidP="000B1EC7">
            <w:pPr>
              <w:rPr>
                <w:rFonts w:cstheme="minorHAnsi"/>
              </w:rPr>
            </w:pPr>
            <w:r w:rsidRPr="00BB6B63">
              <w:rPr>
                <w:rFonts w:cstheme="minorHAnsi"/>
              </w:rPr>
              <w:t>Kokemuslisä määräytyy kulloinkin noudatettavan työehtosopimuksen mukaan. Muun kuin oman työnantajan palvelusta on esitettävä luotettava kirjallinen selvitys sovittuun määräaikaan mennessä.</w:t>
            </w:r>
          </w:p>
          <w:p w14:paraId="52A4287A" w14:textId="77777777" w:rsidR="001D2AF2" w:rsidRPr="00BB6B63" w:rsidRDefault="001D2AF2" w:rsidP="000B1EC7">
            <w:pPr>
              <w:rPr>
                <w:rFonts w:cstheme="minorHAnsi"/>
              </w:rPr>
            </w:pPr>
            <w:r w:rsidRPr="00BB6B63">
              <w:rPr>
                <w:rFonts w:cstheme="minorHAnsi"/>
              </w:rPr>
              <w:t xml:space="preserve"> </w:t>
            </w:r>
          </w:p>
          <w:p w14:paraId="7EB1C282" w14:textId="38B9DC0C" w:rsidR="001D2AF2" w:rsidRPr="00BB6B63" w:rsidRDefault="007C2E08" w:rsidP="000B1EC7">
            <w:pPr>
              <w:rPr>
                <w:rFonts w:cstheme="minorHAnsi"/>
              </w:rPr>
            </w:pPr>
            <w:sdt>
              <w:sdtPr>
                <w:rPr>
                  <w:rFonts w:cstheme="minorHAnsi"/>
                </w:rPr>
                <w:id w:val="-15457497"/>
                <w14:checkbox>
                  <w14:checked w14:val="0"/>
                  <w14:checkedState w14:val="2612" w14:font="MS Gothic"/>
                  <w14:uncheckedState w14:val="2610" w14:font="MS Gothic"/>
                </w14:checkbox>
              </w:sdtPr>
              <w:sdtEndPr/>
              <w:sdtContent>
                <w:r w:rsidR="6ACE6292" w:rsidRPr="00BB6B63">
                  <w:rPr>
                    <w:rFonts w:ascii="Segoe UI Symbol" w:eastAsia="MS Gothic" w:hAnsi="Segoe UI Symbol" w:cs="Segoe UI Symbol"/>
                  </w:rPr>
                  <w:t>☐</w:t>
                </w:r>
              </w:sdtContent>
            </w:sdt>
            <w:r w:rsidR="4AD94187" w:rsidRPr="00BB6B63">
              <w:rPr>
                <w:rFonts w:cstheme="minorHAnsi"/>
              </w:rPr>
              <w:t xml:space="preserve"> Selvitys muun kuin oman työnantajan palvelusta esitettävä       /      20       mennessä.</w:t>
            </w:r>
          </w:p>
          <w:p w14:paraId="047FEE8A" w14:textId="77777777" w:rsidR="001D2AF2" w:rsidRPr="00BB6B63" w:rsidRDefault="001D2AF2" w:rsidP="000B1EC7">
            <w:pPr>
              <w:rPr>
                <w:rFonts w:cstheme="minorHAnsi"/>
              </w:rPr>
            </w:pPr>
          </w:p>
          <w:p w14:paraId="3AEEDA9B" w14:textId="77777777" w:rsidR="001D2AF2" w:rsidRPr="00BB6B63" w:rsidRDefault="001D2AF2" w:rsidP="000B1EC7">
            <w:pPr>
              <w:rPr>
                <w:rFonts w:cstheme="minorHAnsi"/>
              </w:rPr>
            </w:pPr>
            <w:r w:rsidRPr="00BB6B63">
              <w:rPr>
                <w:rFonts w:cstheme="minorHAnsi"/>
              </w:rPr>
              <w:t>Palkka maksetaan kerran kalenterikuukaudessa työnantajan määräämänä palkanmaksupäivänä.</w:t>
            </w:r>
          </w:p>
          <w:p w14:paraId="7845482B" w14:textId="77777777" w:rsidR="001D2AF2" w:rsidRPr="00BB6B63" w:rsidRDefault="001D2AF2" w:rsidP="000B1EC7">
            <w:pPr>
              <w:rPr>
                <w:rFonts w:cstheme="minorHAnsi"/>
              </w:rPr>
            </w:pPr>
          </w:p>
          <w:p w14:paraId="14EE8DFD" w14:textId="77777777" w:rsidR="001D2AF2" w:rsidRPr="00BB6B63" w:rsidRDefault="001D2AF2" w:rsidP="000B1EC7">
            <w:pPr>
              <w:rPr>
                <w:rFonts w:cstheme="minorHAnsi"/>
              </w:rPr>
            </w:pPr>
            <w:r w:rsidRPr="00BB6B63">
              <w:rPr>
                <w:rFonts w:cstheme="minorHAnsi"/>
              </w:rPr>
              <w:t xml:space="preserve">Palkanmaksupäivä työsuhteen alkaessa: </w:t>
            </w:r>
          </w:p>
          <w:p w14:paraId="1EC9D9D6" w14:textId="77777777" w:rsidR="001D2AF2" w:rsidRPr="00BB6B63" w:rsidRDefault="001D2AF2" w:rsidP="000B1EC7">
            <w:pPr>
              <w:rPr>
                <w:rFonts w:cstheme="minorHAnsi"/>
              </w:rPr>
            </w:pPr>
          </w:p>
          <w:p w14:paraId="40B69FB0" w14:textId="42C0E38B" w:rsidR="001D2AF2" w:rsidRPr="00BB6B63" w:rsidRDefault="4AD94187" w:rsidP="000B1EC7">
            <w:pPr>
              <w:rPr>
                <w:rFonts w:cstheme="minorHAnsi"/>
              </w:rPr>
            </w:pPr>
            <w:r w:rsidRPr="00BB6B63">
              <w:rPr>
                <w:rFonts w:cstheme="minorHAnsi"/>
              </w:rPr>
              <w:t xml:space="preserve">Työsuhteen päättyessä palkka ja muut työsuhteesta johtuvat saatavat maksetaan työnantajan </w:t>
            </w:r>
            <w:r w:rsidR="2AA5F201" w:rsidRPr="00BB6B63">
              <w:rPr>
                <w:rFonts w:cstheme="minorHAnsi"/>
              </w:rPr>
              <w:t xml:space="preserve">seuraavana </w:t>
            </w:r>
            <w:r w:rsidR="0E5ED809" w:rsidRPr="00BB6B63">
              <w:rPr>
                <w:rFonts w:cstheme="minorHAnsi"/>
              </w:rPr>
              <w:t xml:space="preserve">mahdollisena </w:t>
            </w:r>
            <w:r w:rsidRPr="00BB6B63">
              <w:rPr>
                <w:rFonts w:cstheme="minorHAnsi"/>
              </w:rPr>
              <w:t>tavanomaisena palkanmaksupäivänä.</w:t>
            </w:r>
          </w:p>
          <w:p w14:paraId="3918FE93" w14:textId="77777777" w:rsidR="001D2AF2" w:rsidRPr="00BB6B63" w:rsidRDefault="001D2AF2" w:rsidP="000B1EC7">
            <w:pPr>
              <w:rPr>
                <w:rFonts w:cstheme="minorHAnsi"/>
              </w:rPr>
            </w:pPr>
          </w:p>
          <w:p w14:paraId="0EEB2CDD" w14:textId="4233C480" w:rsidR="001D2AF2" w:rsidRPr="00BB6B63" w:rsidRDefault="6D550E51" w:rsidP="000B1EC7">
            <w:pPr>
              <w:rPr>
                <w:rFonts w:cstheme="minorHAnsi"/>
              </w:rPr>
            </w:pPr>
            <w:r w:rsidRPr="00BB6B63">
              <w:rPr>
                <w:rFonts w:cstheme="minorHAnsi"/>
              </w:rPr>
              <w:t>Palkka maksetaan pankki</w:t>
            </w:r>
            <w:r w:rsidR="4AD94187" w:rsidRPr="00BB6B63">
              <w:rPr>
                <w:rFonts w:cstheme="minorHAnsi"/>
              </w:rPr>
              <w:t>tili</w:t>
            </w:r>
            <w:r w:rsidR="33B8ED51" w:rsidRPr="00BB6B63">
              <w:rPr>
                <w:rFonts w:cstheme="minorHAnsi"/>
              </w:rPr>
              <w:t>lle</w:t>
            </w:r>
            <w:r w:rsidR="4AD94187" w:rsidRPr="00BB6B63">
              <w:rPr>
                <w:rFonts w:cstheme="minorHAnsi"/>
              </w:rPr>
              <w:t>:</w:t>
            </w:r>
          </w:p>
          <w:p w14:paraId="6F24DD7E" w14:textId="77777777" w:rsidR="001D2AF2" w:rsidRPr="00BB6B63" w:rsidRDefault="001D2AF2" w:rsidP="000B1EC7">
            <w:pPr>
              <w:rPr>
                <w:rFonts w:cstheme="minorHAnsi"/>
              </w:rPr>
            </w:pPr>
          </w:p>
          <w:p w14:paraId="7452285A" w14:textId="77777777" w:rsidR="001D2AF2" w:rsidRPr="00BB6B63" w:rsidRDefault="001D2AF2" w:rsidP="000B1EC7">
            <w:pPr>
              <w:rPr>
                <w:rFonts w:cstheme="minorHAnsi"/>
              </w:rPr>
            </w:pPr>
          </w:p>
        </w:tc>
      </w:tr>
      <w:tr w:rsidR="001D2AF2" w:rsidRPr="00BB6B63" w14:paraId="38D8CAFA" w14:textId="77777777" w:rsidTr="003115A1">
        <w:trPr>
          <w:trHeight w:val="986"/>
        </w:trPr>
        <w:tc>
          <w:tcPr>
            <w:tcW w:w="256" w:type="pct"/>
          </w:tcPr>
          <w:p w14:paraId="32F86311" w14:textId="645632CE" w:rsidR="001D2AF2" w:rsidRPr="00BB6B63" w:rsidRDefault="001D2AF2" w:rsidP="000B1EC7">
            <w:pPr>
              <w:rPr>
                <w:rFonts w:cstheme="minorHAnsi"/>
              </w:rPr>
            </w:pPr>
            <w:r w:rsidRPr="00BB6B63">
              <w:rPr>
                <w:rFonts w:cstheme="minorHAnsi"/>
              </w:rPr>
              <w:lastRenderedPageBreak/>
              <w:t>1</w:t>
            </w:r>
            <w:r w:rsidR="00936CDF" w:rsidRPr="00BB6B63">
              <w:rPr>
                <w:rFonts w:cstheme="minorHAnsi"/>
              </w:rPr>
              <w:t>3</w:t>
            </w:r>
          </w:p>
        </w:tc>
        <w:tc>
          <w:tcPr>
            <w:tcW w:w="770" w:type="pct"/>
          </w:tcPr>
          <w:p w14:paraId="7DFD4B41" w14:textId="77777777" w:rsidR="001D2AF2" w:rsidRPr="00BB6B63" w:rsidRDefault="001D2AF2" w:rsidP="000B1EC7">
            <w:pPr>
              <w:rPr>
                <w:rFonts w:cstheme="minorHAnsi"/>
              </w:rPr>
            </w:pPr>
            <w:r w:rsidRPr="00BB6B63">
              <w:rPr>
                <w:rFonts w:cstheme="minorHAnsi"/>
              </w:rPr>
              <w:t>Lääkärintodistus</w:t>
            </w:r>
          </w:p>
        </w:tc>
        <w:tc>
          <w:tcPr>
            <w:tcW w:w="3974" w:type="pct"/>
            <w:gridSpan w:val="2"/>
          </w:tcPr>
          <w:p w14:paraId="72DA5D53" w14:textId="02DFB2E1" w:rsidR="007A54C9" w:rsidRPr="00BB6B63" w:rsidRDefault="007C2E08" w:rsidP="000B1EC7">
            <w:pPr>
              <w:rPr>
                <w:rFonts w:cstheme="minorHAnsi"/>
              </w:rPr>
            </w:pPr>
            <w:sdt>
              <w:sdtPr>
                <w:rPr>
                  <w:rFonts w:cstheme="minorHAnsi"/>
                </w:rPr>
                <w:id w:val="-1382546243"/>
                <w14:checkbox>
                  <w14:checked w14:val="0"/>
                  <w14:checkedState w14:val="2612" w14:font="MS Gothic"/>
                  <w14:uncheckedState w14:val="2610" w14:font="MS Gothic"/>
                </w14:checkbox>
              </w:sdtPr>
              <w:sdtEndPr/>
              <w:sdtContent>
                <w:r w:rsidR="007A54C9">
                  <w:rPr>
                    <w:rFonts w:ascii="MS Gothic" w:eastAsia="MS Gothic" w:hAnsi="MS Gothic" w:cstheme="minorHAnsi" w:hint="eastAsia"/>
                  </w:rPr>
                  <w:t>☐</w:t>
                </w:r>
              </w:sdtContent>
            </w:sdt>
            <w:r w:rsidR="001D2AF2" w:rsidRPr="00BB6B63">
              <w:rPr>
                <w:rFonts w:cstheme="minorHAnsi"/>
              </w:rPr>
              <w:t xml:space="preserve"> Lääkärintodistus esitettävä         /       20       mennessä.</w:t>
            </w:r>
          </w:p>
          <w:p w14:paraId="323A8101" w14:textId="77777777" w:rsidR="001D2AF2" w:rsidRPr="00BB6B63" w:rsidRDefault="001D2AF2" w:rsidP="000B1EC7">
            <w:pPr>
              <w:rPr>
                <w:rFonts w:cstheme="minorHAnsi"/>
              </w:rPr>
            </w:pPr>
          </w:p>
          <w:p w14:paraId="0973CC92" w14:textId="7B967B1D" w:rsidR="001D2AF2" w:rsidRPr="00BB6B63" w:rsidRDefault="007C2E08" w:rsidP="000B1EC7">
            <w:pPr>
              <w:rPr>
                <w:rFonts w:cstheme="minorHAnsi"/>
              </w:rPr>
            </w:pPr>
            <w:sdt>
              <w:sdtPr>
                <w:rPr>
                  <w:rFonts w:cstheme="minorHAnsi"/>
                </w:rPr>
                <w:id w:val="-1046985455"/>
                <w14:checkbox>
                  <w14:checked w14:val="0"/>
                  <w14:checkedState w14:val="2612" w14:font="MS Gothic"/>
                  <w14:uncheckedState w14:val="2610" w14:font="MS Gothic"/>
                </w14:checkbox>
              </w:sdtPr>
              <w:sdtEndPr/>
              <w:sdtContent>
                <w:r w:rsidR="6ACE6292" w:rsidRPr="00BB6B63">
                  <w:rPr>
                    <w:rFonts w:ascii="Segoe UI Symbol" w:eastAsia="MS Gothic" w:hAnsi="Segoe UI Symbol" w:cs="Segoe UI Symbol"/>
                  </w:rPr>
                  <w:t>☐</w:t>
                </w:r>
              </w:sdtContent>
            </w:sdt>
            <w:r w:rsidR="4AD94187" w:rsidRPr="00BB6B63">
              <w:rPr>
                <w:rFonts w:cstheme="minorHAnsi"/>
              </w:rPr>
              <w:t xml:space="preserve"> Lääkärintodistusta ei vaadita.</w:t>
            </w:r>
          </w:p>
          <w:p w14:paraId="3A7BC246" w14:textId="77777777" w:rsidR="001D2AF2" w:rsidRPr="00BB6B63" w:rsidRDefault="001D2AF2" w:rsidP="000B1EC7">
            <w:pPr>
              <w:rPr>
                <w:rFonts w:cstheme="minorHAnsi"/>
              </w:rPr>
            </w:pPr>
          </w:p>
        </w:tc>
      </w:tr>
      <w:tr w:rsidR="001D2AF2" w:rsidRPr="00BB6B63" w14:paraId="385DCB37" w14:textId="77777777" w:rsidTr="003115A1">
        <w:trPr>
          <w:trHeight w:val="461"/>
        </w:trPr>
        <w:tc>
          <w:tcPr>
            <w:tcW w:w="256" w:type="pct"/>
          </w:tcPr>
          <w:p w14:paraId="6FEFA099" w14:textId="31A914B5" w:rsidR="001D2AF2" w:rsidRPr="00BB6B63" w:rsidRDefault="001D2AF2" w:rsidP="000B1EC7">
            <w:pPr>
              <w:rPr>
                <w:rFonts w:cstheme="minorHAnsi"/>
              </w:rPr>
            </w:pPr>
            <w:r w:rsidRPr="00BB6B63">
              <w:rPr>
                <w:rFonts w:cstheme="minorHAnsi"/>
              </w:rPr>
              <w:t>1</w:t>
            </w:r>
            <w:r w:rsidR="00936CDF" w:rsidRPr="00BB6B63">
              <w:rPr>
                <w:rFonts w:cstheme="minorHAnsi"/>
              </w:rPr>
              <w:t>4</w:t>
            </w:r>
          </w:p>
        </w:tc>
        <w:tc>
          <w:tcPr>
            <w:tcW w:w="770" w:type="pct"/>
          </w:tcPr>
          <w:p w14:paraId="56F10E3C" w14:textId="77777777" w:rsidR="001D2AF2" w:rsidRPr="00BB6B63" w:rsidRDefault="001D2AF2" w:rsidP="000B1EC7">
            <w:pPr>
              <w:rPr>
                <w:rFonts w:cstheme="minorHAnsi"/>
              </w:rPr>
            </w:pPr>
            <w:r w:rsidRPr="00BB6B63">
              <w:rPr>
                <w:rFonts w:cstheme="minorHAnsi"/>
              </w:rPr>
              <w:t>Irtisanomisaika</w:t>
            </w:r>
          </w:p>
        </w:tc>
        <w:tc>
          <w:tcPr>
            <w:tcW w:w="3974" w:type="pct"/>
            <w:gridSpan w:val="2"/>
          </w:tcPr>
          <w:p w14:paraId="5BE61FE7" w14:textId="77777777" w:rsidR="001D2AF2" w:rsidRPr="00BB6B63" w:rsidRDefault="001D2AF2" w:rsidP="000B1EC7">
            <w:pPr>
              <w:rPr>
                <w:rFonts w:cstheme="minorHAnsi"/>
              </w:rPr>
            </w:pPr>
            <w:r w:rsidRPr="00BB6B63">
              <w:rPr>
                <w:rFonts w:cstheme="minorHAnsi"/>
              </w:rPr>
              <w:t>Irtisanomisaika määräytyy kulloinkin noudatettavan työehtosopimuksen mukaan.</w:t>
            </w:r>
          </w:p>
          <w:p w14:paraId="2662D3A3" w14:textId="77777777" w:rsidR="001D2AF2" w:rsidRPr="00BB6B63" w:rsidRDefault="001D2AF2" w:rsidP="000B1EC7">
            <w:pPr>
              <w:rPr>
                <w:rFonts w:cstheme="minorHAnsi"/>
              </w:rPr>
            </w:pPr>
          </w:p>
        </w:tc>
      </w:tr>
      <w:tr w:rsidR="00090C11" w:rsidRPr="00BB6B63" w14:paraId="732E5B08" w14:textId="77777777" w:rsidTr="003115A1">
        <w:trPr>
          <w:trHeight w:val="2578"/>
        </w:trPr>
        <w:tc>
          <w:tcPr>
            <w:tcW w:w="256" w:type="pct"/>
          </w:tcPr>
          <w:p w14:paraId="50A6323F" w14:textId="22C81D0D" w:rsidR="00090C11" w:rsidRPr="00BB6B63" w:rsidRDefault="00090C11" w:rsidP="000B1EC7">
            <w:pPr>
              <w:rPr>
                <w:rFonts w:cstheme="minorHAnsi"/>
              </w:rPr>
            </w:pPr>
            <w:r w:rsidRPr="00BB6B63">
              <w:rPr>
                <w:rFonts w:cstheme="minorHAnsi"/>
              </w:rPr>
              <w:t>1</w:t>
            </w:r>
            <w:r w:rsidR="00936CDF" w:rsidRPr="00BB6B63">
              <w:rPr>
                <w:rFonts w:cstheme="minorHAnsi"/>
              </w:rPr>
              <w:t>5</w:t>
            </w:r>
          </w:p>
        </w:tc>
        <w:tc>
          <w:tcPr>
            <w:tcW w:w="770" w:type="pct"/>
          </w:tcPr>
          <w:p w14:paraId="12E27088" w14:textId="0992CC42" w:rsidR="00090C11" w:rsidRPr="00BB6B63" w:rsidRDefault="0068515C" w:rsidP="000B1EC7">
            <w:pPr>
              <w:rPr>
                <w:rFonts w:cstheme="minorHAnsi"/>
              </w:rPr>
            </w:pPr>
            <w:r w:rsidRPr="00BB6B63">
              <w:rPr>
                <w:rFonts w:cstheme="minorHAnsi"/>
              </w:rPr>
              <w:t>Mahdollinen oikeus työnantajan tarjoamaan koulutukseen työsuhteen alkaessa</w:t>
            </w:r>
          </w:p>
        </w:tc>
        <w:tc>
          <w:tcPr>
            <w:tcW w:w="3974" w:type="pct"/>
            <w:gridSpan w:val="2"/>
          </w:tcPr>
          <w:p w14:paraId="6E2A9B9D" w14:textId="77777777" w:rsidR="00CA73DA" w:rsidRPr="00BB6B63" w:rsidRDefault="00CA73DA" w:rsidP="00CA73DA">
            <w:pPr>
              <w:rPr>
                <w:rFonts w:cstheme="minorHAnsi"/>
              </w:rPr>
            </w:pPr>
            <w:r w:rsidRPr="00BB6B63">
              <w:rPr>
                <w:rFonts w:cstheme="minorHAnsi"/>
              </w:rPr>
              <w:t xml:space="preserve">Työntekijällä on oikeus </w:t>
            </w:r>
          </w:p>
          <w:p w14:paraId="73A0DA6E" w14:textId="77777777" w:rsidR="00CA73DA" w:rsidRPr="00BB6B63" w:rsidRDefault="00CA73DA" w:rsidP="00CA73DA">
            <w:pPr>
              <w:rPr>
                <w:rFonts w:cstheme="minorHAnsi"/>
              </w:rPr>
            </w:pPr>
          </w:p>
          <w:p w14:paraId="7CE8ACA9" w14:textId="77777777" w:rsidR="00CA73DA" w:rsidRPr="00BB6B63" w:rsidRDefault="00CA73DA" w:rsidP="00CA73DA">
            <w:pPr>
              <w:rPr>
                <w:rFonts w:cstheme="minorHAnsi"/>
              </w:rPr>
            </w:pPr>
            <w:r w:rsidRPr="00BB6B63">
              <w:rPr>
                <w:rFonts w:cstheme="minorHAnsi"/>
              </w:rPr>
              <w:t>□ lain, yksilöidysti __________________________</w:t>
            </w:r>
          </w:p>
          <w:p w14:paraId="0534D598" w14:textId="77777777" w:rsidR="00CA73DA" w:rsidRPr="00BB6B63" w:rsidRDefault="00CA73DA" w:rsidP="00CA73DA">
            <w:pPr>
              <w:rPr>
                <w:rFonts w:cstheme="minorHAnsi"/>
              </w:rPr>
            </w:pPr>
          </w:p>
          <w:p w14:paraId="56F2E7FB" w14:textId="77777777" w:rsidR="00CA73DA" w:rsidRPr="00BB6B63" w:rsidRDefault="00CA73DA" w:rsidP="00CA73DA">
            <w:pPr>
              <w:rPr>
                <w:rFonts w:cstheme="minorHAnsi"/>
              </w:rPr>
            </w:pPr>
            <w:r w:rsidRPr="00BB6B63">
              <w:rPr>
                <w:rFonts w:cstheme="minorHAnsi"/>
              </w:rPr>
              <w:t>□ työehtosopimuksen</w:t>
            </w:r>
          </w:p>
          <w:p w14:paraId="3FBA7820" w14:textId="77777777" w:rsidR="00CA73DA" w:rsidRPr="00BB6B63" w:rsidRDefault="00CA73DA" w:rsidP="00CA73DA">
            <w:pPr>
              <w:rPr>
                <w:rFonts w:cstheme="minorHAnsi"/>
              </w:rPr>
            </w:pPr>
          </w:p>
          <w:p w14:paraId="6F9F4BB3" w14:textId="77777777" w:rsidR="00CA73DA" w:rsidRPr="00BB6B63" w:rsidRDefault="00CA73DA" w:rsidP="00CA73DA">
            <w:pPr>
              <w:rPr>
                <w:rFonts w:cstheme="minorHAnsi"/>
              </w:rPr>
            </w:pPr>
            <w:r w:rsidRPr="00BB6B63">
              <w:rPr>
                <w:rFonts w:cstheme="minorHAnsi"/>
              </w:rPr>
              <w:t>□ työnantajan käytännön ja koulutuspolitiikan</w:t>
            </w:r>
          </w:p>
          <w:p w14:paraId="4D27F754" w14:textId="77777777" w:rsidR="00CA73DA" w:rsidRPr="00BB6B63" w:rsidRDefault="00CA73DA" w:rsidP="00CA73DA">
            <w:pPr>
              <w:rPr>
                <w:rFonts w:cstheme="minorHAnsi"/>
              </w:rPr>
            </w:pPr>
          </w:p>
          <w:p w14:paraId="12CB5E22" w14:textId="26EF26A2" w:rsidR="00090C11" w:rsidRPr="00BB6B63" w:rsidRDefault="00CA73DA" w:rsidP="00CA73DA">
            <w:pPr>
              <w:rPr>
                <w:rFonts w:cstheme="minorHAnsi"/>
              </w:rPr>
            </w:pPr>
            <w:r w:rsidRPr="00BB6B63">
              <w:rPr>
                <w:rFonts w:cstheme="minorHAnsi"/>
              </w:rPr>
              <w:t xml:space="preserve">perusteella osallistua työnantajan tarjoamaan koulutukseen ko. lain, työehtosopimuksen tai työnantajan </w:t>
            </w:r>
            <w:r w:rsidR="002C2BA0" w:rsidRPr="00BB6B63">
              <w:rPr>
                <w:rFonts w:cstheme="minorHAnsi"/>
              </w:rPr>
              <w:t xml:space="preserve">käytännön ja </w:t>
            </w:r>
            <w:r w:rsidRPr="00BB6B63">
              <w:rPr>
                <w:rFonts w:cstheme="minorHAnsi"/>
              </w:rPr>
              <w:t>koulutuspolitiikan edellyttämällä tavalla.</w:t>
            </w:r>
          </w:p>
          <w:p w14:paraId="1403DC7D" w14:textId="11484189" w:rsidR="00CA73DA" w:rsidRPr="00BB6B63" w:rsidRDefault="00CA73DA" w:rsidP="00CA73DA">
            <w:pPr>
              <w:rPr>
                <w:rFonts w:cstheme="minorHAnsi"/>
              </w:rPr>
            </w:pPr>
          </w:p>
        </w:tc>
      </w:tr>
      <w:tr w:rsidR="00090C11" w:rsidRPr="00BB6B63" w14:paraId="7D6908DF" w14:textId="77777777" w:rsidTr="003115A1">
        <w:trPr>
          <w:trHeight w:val="1638"/>
        </w:trPr>
        <w:tc>
          <w:tcPr>
            <w:tcW w:w="256" w:type="pct"/>
          </w:tcPr>
          <w:p w14:paraId="72DF85C2" w14:textId="4EB764FD" w:rsidR="00090C11" w:rsidRPr="00BB6B63" w:rsidRDefault="00090C11" w:rsidP="000B1EC7">
            <w:pPr>
              <w:rPr>
                <w:rFonts w:cstheme="minorHAnsi"/>
              </w:rPr>
            </w:pPr>
            <w:r w:rsidRPr="00BB6B63">
              <w:rPr>
                <w:rFonts w:cstheme="minorHAnsi"/>
              </w:rPr>
              <w:t>1</w:t>
            </w:r>
            <w:r w:rsidR="00936CDF" w:rsidRPr="00BB6B63">
              <w:rPr>
                <w:rFonts w:cstheme="minorHAnsi"/>
              </w:rPr>
              <w:t>6</w:t>
            </w:r>
          </w:p>
        </w:tc>
        <w:tc>
          <w:tcPr>
            <w:tcW w:w="770" w:type="pct"/>
          </w:tcPr>
          <w:p w14:paraId="041B52F9" w14:textId="33F7A585" w:rsidR="00090C11" w:rsidRPr="00BB6B63" w:rsidRDefault="00085F17" w:rsidP="000B1EC7">
            <w:pPr>
              <w:rPr>
                <w:rFonts w:cstheme="minorHAnsi"/>
              </w:rPr>
            </w:pPr>
            <w:r w:rsidRPr="00BB6B63">
              <w:rPr>
                <w:rFonts w:cstheme="minorHAnsi"/>
              </w:rPr>
              <w:t>Vakuutuslaitos</w:t>
            </w:r>
          </w:p>
        </w:tc>
        <w:tc>
          <w:tcPr>
            <w:tcW w:w="3974" w:type="pct"/>
            <w:gridSpan w:val="2"/>
          </w:tcPr>
          <w:p w14:paraId="5CAF6FA6" w14:textId="77777777" w:rsidR="00334428" w:rsidRPr="00BB6B63" w:rsidRDefault="00334428" w:rsidP="00334428">
            <w:pPr>
              <w:rPr>
                <w:rFonts w:cstheme="minorHAnsi"/>
              </w:rPr>
            </w:pPr>
            <w:r w:rsidRPr="00BB6B63">
              <w:rPr>
                <w:rFonts w:cstheme="minorHAnsi"/>
              </w:rPr>
              <w:t xml:space="preserve">Vakuutuslaitos, jossa työnantaja on järjestänyt työntekijän eläketurvan, on työsuhteen alkaessa: </w:t>
            </w:r>
          </w:p>
          <w:p w14:paraId="515B1DA1" w14:textId="77777777" w:rsidR="00334428" w:rsidRPr="00BB6B63" w:rsidRDefault="00334428" w:rsidP="00334428">
            <w:pPr>
              <w:rPr>
                <w:rFonts w:cstheme="minorHAnsi"/>
              </w:rPr>
            </w:pPr>
          </w:p>
          <w:p w14:paraId="2F8C79AA" w14:textId="0BE23C19" w:rsidR="00334428" w:rsidRPr="00BB6B63" w:rsidRDefault="38F0918A" w:rsidP="00334428">
            <w:pPr>
              <w:rPr>
                <w:rFonts w:cstheme="minorHAnsi"/>
              </w:rPr>
            </w:pPr>
            <w:r w:rsidRPr="00BB6B63">
              <w:rPr>
                <w:rFonts w:cstheme="minorHAnsi"/>
              </w:rPr>
              <w:t>____________</w:t>
            </w:r>
            <w:r w:rsidR="363CC2FC" w:rsidRPr="00BB6B63">
              <w:rPr>
                <w:rFonts w:cstheme="minorHAnsi"/>
              </w:rPr>
              <w:t>_______</w:t>
            </w:r>
            <w:r w:rsidRPr="00BB6B63">
              <w:rPr>
                <w:rFonts w:cstheme="minorHAnsi"/>
              </w:rPr>
              <w:t>_____</w:t>
            </w:r>
            <w:r w:rsidR="48039587" w:rsidRPr="00BB6B63">
              <w:rPr>
                <w:rFonts w:cstheme="minorHAnsi"/>
              </w:rPr>
              <w:t>.</w:t>
            </w:r>
          </w:p>
          <w:p w14:paraId="3B242FDF" w14:textId="77777777" w:rsidR="00334428" w:rsidRPr="00BB6B63" w:rsidRDefault="00334428" w:rsidP="00334428">
            <w:pPr>
              <w:rPr>
                <w:rFonts w:cstheme="minorHAnsi"/>
              </w:rPr>
            </w:pPr>
          </w:p>
          <w:p w14:paraId="01A0F5D0" w14:textId="77777777" w:rsidR="004F299E" w:rsidRPr="00BB6B63" w:rsidRDefault="00334428" w:rsidP="00334428">
            <w:pPr>
              <w:rPr>
                <w:rFonts w:cstheme="minorHAnsi"/>
              </w:rPr>
            </w:pPr>
            <w:r w:rsidRPr="00BB6B63">
              <w:rPr>
                <w:rFonts w:cstheme="minorHAnsi"/>
              </w:rPr>
              <w:t xml:space="preserve">Vakuutuslaitos, jossa työnantaja on vakuuttanut työntekijän työtapaturman ja ammattitaudin varalta, on työsuhteen alkaessa </w:t>
            </w:r>
          </w:p>
          <w:p w14:paraId="6509096A" w14:textId="77777777" w:rsidR="004F299E" w:rsidRPr="00BB6B63" w:rsidRDefault="004F299E" w:rsidP="00334428">
            <w:pPr>
              <w:rPr>
                <w:rFonts w:cstheme="minorHAnsi"/>
              </w:rPr>
            </w:pPr>
          </w:p>
          <w:p w14:paraId="2A14AD8E" w14:textId="77777777" w:rsidR="00090C11" w:rsidRPr="00BB6B63" w:rsidRDefault="00334428" w:rsidP="000B1EC7">
            <w:pPr>
              <w:rPr>
                <w:rFonts w:cstheme="minorHAnsi"/>
              </w:rPr>
            </w:pPr>
            <w:r w:rsidRPr="00BB6B63">
              <w:rPr>
                <w:rFonts w:cstheme="minorHAnsi"/>
              </w:rPr>
              <w:t>____________________________.</w:t>
            </w:r>
          </w:p>
          <w:p w14:paraId="274AD8B9" w14:textId="3B9B9CA7" w:rsidR="004F299E" w:rsidRPr="00BB6B63" w:rsidRDefault="004F299E" w:rsidP="000B1EC7">
            <w:pPr>
              <w:rPr>
                <w:rFonts w:cstheme="minorHAnsi"/>
              </w:rPr>
            </w:pPr>
          </w:p>
        </w:tc>
      </w:tr>
      <w:tr w:rsidR="001D2AF2" w:rsidRPr="00BB6B63" w14:paraId="5B532D86" w14:textId="77777777" w:rsidTr="003115A1">
        <w:trPr>
          <w:trHeight w:val="699"/>
        </w:trPr>
        <w:tc>
          <w:tcPr>
            <w:tcW w:w="256" w:type="pct"/>
          </w:tcPr>
          <w:p w14:paraId="0149BCE6" w14:textId="53DF781C" w:rsidR="001D2AF2" w:rsidRPr="00BB6B63" w:rsidRDefault="001D2AF2" w:rsidP="000B1EC7">
            <w:pPr>
              <w:rPr>
                <w:rFonts w:cstheme="minorHAnsi"/>
              </w:rPr>
            </w:pPr>
            <w:r w:rsidRPr="00BB6B63">
              <w:rPr>
                <w:rFonts w:cstheme="minorHAnsi"/>
              </w:rPr>
              <w:t>1</w:t>
            </w:r>
            <w:r w:rsidR="00936CDF" w:rsidRPr="00BB6B63">
              <w:rPr>
                <w:rFonts w:cstheme="minorHAnsi"/>
              </w:rPr>
              <w:t>7</w:t>
            </w:r>
            <w:r w:rsidRPr="00BB6B63">
              <w:rPr>
                <w:rFonts w:cstheme="minorHAnsi"/>
              </w:rPr>
              <w:t xml:space="preserve"> </w:t>
            </w:r>
          </w:p>
        </w:tc>
        <w:tc>
          <w:tcPr>
            <w:tcW w:w="770" w:type="pct"/>
          </w:tcPr>
          <w:p w14:paraId="04E074B6" w14:textId="77777777" w:rsidR="001D2AF2" w:rsidRPr="00BB6B63" w:rsidRDefault="001D2AF2" w:rsidP="000B1EC7">
            <w:pPr>
              <w:rPr>
                <w:rFonts w:cstheme="minorHAnsi"/>
              </w:rPr>
            </w:pPr>
            <w:r w:rsidRPr="00BB6B63">
              <w:rPr>
                <w:rFonts w:cstheme="minorHAnsi"/>
              </w:rPr>
              <w:t>Lisätiedot</w:t>
            </w:r>
          </w:p>
          <w:p w14:paraId="7E64230A" w14:textId="77777777" w:rsidR="001D2AF2" w:rsidRPr="00BB6B63" w:rsidRDefault="001D2AF2" w:rsidP="000B1EC7">
            <w:pPr>
              <w:rPr>
                <w:rFonts w:cstheme="minorHAnsi"/>
              </w:rPr>
            </w:pPr>
          </w:p>
        </w:tc>
        <w:tc>
          <w:tcPr>
            <w:tcW w:w="3974" w:type="pct"/>
            <w:gridSpan w:val="2"/>
          </w:tcPr>
          <w:p w14:paraId="1F4858AF" w14:textId="77777777" w:rsidR="001D2AF2" w:rsidRPr="00BB6B63" w:rsidRDefault="001D2AF2" w:rsidP="000B1EC7">
            <w:pPr>
              <w:rPr>
                <w:rFonts w:cstheme="minorHAnsi"/>
              </w:rPr>
            </w:pPr>
          </w:p>
          <w:p w14:paraId="1289250B" w14:textId="77777777" w:rsidR="003E0197" w:rsidRPr="00BB6B63" w:rsidRDefault="003E0197" w:rsidP="000B1EC7">
            <w:pPr>
              <w:rPr>
                <w:rFonts w:cstheme="minorHAnsi"/>
              </w:rPr>
            </w:pPr>
          </w:p>
          <w:p w14:paraId="62A1269D" w14:textId="77777777" w:rsidR="00371907" w:rsidRPr="00BB6B63" w:rsidRDefault="00371907" w:rsidP="000B1EC7">
            <w:pPr>
              <w:rPr>
                <w:rFonts w:cstheme="minorHAnsi"/>
              </w:rPr>
            </w:pPr>
          </w:p>
        </w:tc>
      </w:tr>
      <w:tr w:rsidR="385EF5F7" w:rsidRPr="00BB6B63" w14:paraId="6FEDE73E" w14:textId="77777777" w:rsidTr="003115A1">
        <w:trPr>
          <w:trHeight w:val="275"/>
        </w:trPr>
        <w:tc>
          <w:tcPr>
            <w:tcW w:w="256" w:type="pct"/>
          </w:tcPr>
          <w:p w14:paraId="19E6D1E3" w14:textId="5A35A92B" w:rsidR="7FC0AA88" w:rsidRPr="00BB6B63" w:rsidRDefault="7FC0AA88" w:rsidP="385EF5F7">
            <w:pPr>
              <w:rPr>
                <w:rFonts w:cstheme="minorHAnsi"/>
              </w:rPr>
            </w:pPr>
            <w:r w:rsidRPr="00BB6B63">
              <w:rPr>
                <w:rFonts w:cstheme="minorHAnsi"/>
              </w:rPr>
              <w:t>1</w:t>
            </w:r>
            <w:r w:rsidR="00936CDF" w:rsidRPr="00BB6B63">
              <w:rPr>
                <w:rFonts w:cstheme="minorHAnsi"/>
              </w:rPr>
              <w:t>8</w:t>
            </w:r>
          </w:p>
        </w:tc>
        <w:tc>
          <w:tcPr>
            <w:tcW w:w="770" w:type="pct"/>
          </w:tcPr>
          <w:p w14:paraId="01866D71" w14:textId="427AE20A" w:rsidR="7FC0AA88" w:rsidRPr="00BB6B63" w:rsidRDefault="7FC0AA88" w:rsidP="385EF5F7">
            <w:pPr>
              <w:rPr>
                <w:rFonts w:cstheme="minorHAnsi"/>
              </w:rPr>
            </w:pPr>
            <w:r w:rsidRPr="00BB6B63">
              <w:rPr>
                <w:rFonts w:cstheme="minorHAnsi"/>
              </w:rPr>
              <w:t>Allekirjoitukset</w:t>
            </w:r>
          </w:p>
        </w:tc>
        <w:tc>
          <w:tcPr>
            <w:tcW w:w="3974" w:type="pct"/>
            <w:gridSpan w:val="2"/>
          </w:tcPr>
          <w:p w14:paraId="35795CE5" w14:textId="7F585C3D" w:rsidR="7FC0AA88" w:rsidRPr="00BB6B63" w:rsidRDefault="7FC0AA88" w:rsidP="385EF5F7">
            <w:pPr>
              <w:rPr>
                <w:rFonts w:cstheme="minorHAnsi"/>
              </w:rPr>
            </w:pPr>
            <w:r w:rsidRPr="00BB6B63">
              <w:rPr>
                <w:rFonts w:cstheme="minorHAnsi"/>
              </w:rPr>
              <w:t>Tätä sopimusta on tehty kaksi samansisältöistä kappaletta, yksi kummallekin sopijapuolelle.</w:t>
            </w:r>
          </w:p>
          <w:p w14:paraId="0AEDED15" w14:textId="48952E16" w:rsidR="385EF5F7" w:rsidRPr="00BB6B63" w:rsidRDefault="385EF5F7" w:rsidP="385EF5F7">
            <w:pPr>
              <w:rPr>
                <w:rFonts w:cstheme="minorHAnsi"/>
              </w:rPr>
            </w:pPr>
          </w:p>
          <w:p w14:paraId="5B22A122" w14:textId="706CE7FE" w:rsidR="385EF5F7" w:rsidRPr="00BB6B63" w:rsidRDefault="385EF5F7" w:rsidP="385EF5F7">
            <w:pPr>
              <w:rPr>
                <w:rFonts w:cstheme="minorHAnsi"/>
              </w:rPr>
            </w:pPr>
          </w:p>
          <w:p w14:paraId="7B1EA8F5" w14:textId="5ADE05C7" w:rsidR="7FC0AA88" w:rsidRPr="00BB6B63" w:rsidRDefault="7FC0AA88" w:rsidP="385EF5F7">
            <w:pPr>
              <w:rPr>
                <w:rFonts w:cstheme="minorHAnsi"/>
              </w:rPr>
            </w:pPr>
          </w:p>
          <w:p w14:paraId="0D6CDE18" w14:textId="064D4486" w:rsidR="7FC0AA88" w:rsidRPr="00BB6B63" w:rsidRDefault="7FC0AA88" w:rsidP="385EF5F7">
            <w:pPr>
              <w:rPr>
                <w:rFonts w:cstheme="minorHAnsi"/>
              </w:rPr>
            </w:pPr>
            <w:r w:rsidRPr="00BB6B63">
              <w:rPr>
                <w:rFonts w:cstheme="minorHAnsi"/>
              </w:rPr>
              <w:t>...................................................................                 …… / ......  20…</w:t>
            </w:r>
          </w:p>
          <w:p w14:paraId="28033DE1" w14:textId="55B6B2BA" w:rsidR="7FC0AA88" w:rsidRPr="00BB6B63" w:rsidRDefault="7FC0AA88" w:rsidP="385EF5F7">
            <w:pPr>
              <w:rPr>
                <w:rFonts w:cstheme="minorHAnsi"/>
              </w:rPr>
            </w:pPr>
            <w:r w:rsidRPr="00BB6B63">
              <w:rPr>
                <w:rFonts w:cstheme="minorHAnsi"/>
              </w:rPr>
              <w:t xml:space="preserve">Paikka                                                        </w:t>
            </w:r>
            <w:r w:rsidR="131E2A30" w:rsidRPr="00BB6B63">
              <w:rPr>
                <w:rFonts w:cstheme="minorHAnsi"/>
              </w:rPr>
              <w:t xml:space="preserve">               </w:t>
            </w:r>
            <w:r w:rsidRPr="00BB6B63">
              <w:rPr>
                <w:rFonts w:cstheme="minorHAnsi"/>
              </w:rPr>
              <w:t xml:space="preserve">  Aika</w:t>
            </w:r>
          </w:p>
          <w:p w14:paraId="44D53142" w14:textId="0B29A9DB" w:rsidR="7FC0AA88" w:rsidRPr="00BB6B63" w:rsidRDefault="7FC0AA88" w:rsidP="385EF5F7">
            <w:pPr>
              <w:rPr>
                <w:rFonts w:cstheme="minorHAnsi"/>
              </w:rPr>
            </w:pPr>
            <w:r w:rsidRPr="00BB6B63">
              <w:rPr>
                <w:rFonts w:cstheme="minorHAnsi"/>
              </w:rPr>
              <w:t xml:space="preserve"> </w:t>
            </w:r>
          </w:p>
          <w:p w14:paraId="44365F74" w14:textId="38673CC5" w:rsidR="7FC0AA88" w:rsidRPr="00BB6B63" w:rsidRDefault="7FC0AA88" w:rsidP="385EF5F7">
            <w:pPr>
              <w:rPr>
                <w:rFonts w:cstheme="minorHAnsi"/>
              </w:rPr>
            </w:pPr>
            <w:r w:rsidRPr="00BB6B63">
              <w:rPr>
                <w:rFonts w:cstheme="minorHAnsi"/>
              </w:rPr>
              <w:t xml:space="preserve"> </w:t>
            </w:r>
          </w:p>
          <w:p w14:paraId="77D3BB82" w14:textId="0A0A186C" w:rsidR="7FC0AA88" w:rsidRPr="00BB6B63" w:rsidRDefault="7FC0AA88" w:rsidP="385EF5F7">
            <w:pPr>
              <w:rPr>
                <w:rFonts w:cstheme="minorHAnsi"/>
              </w:rPr>
            </w:pPr>
            <w:r w:rsidRPr="00BB6B63">
              <w:rPr>
                <w:rFonts w:cstheme="minorHAnsi"/>
              </w:rPr>
              <w:t>.......................................................     .............................................................</w:t>
            </w:r>
          </w:p>
          <w:p w14:paraId="6F136B47" w14:textId="72A3CA08" w:rsidR="7FC0AA88" w:rsidRPr="00BB6B63" w:rsidRDefault="7FC0AA88" w:rsidP="385EF5F7">
            <w:pPr>
              <w:rPr>
                <w:rFonts w:cstheme="minorHAnsi"/>
              </w:rPr>
            </w:pPr>
            <w:r w:rsidRPr="00BB6B63">
              <w:rPr>
                <w:rFonts w:cstheme="minorHAnsi"/>
              </w:rPr>
              <w:t>Työnantajan edustajan allekirjoitus     Työntekijän allekirjoitus</w:t>
            </w:r>
          </w:p>
          <w:p w14:paraId="2C132462" w14:textId="64ECCC83" w:rsidR="7FC0AA88" w:rsidRPr="00BB6B63" w:rsidRDefault="7FC0AA88" w:rsidP="385EF5F7">
            <w:pPr>
              <w:rPr>
                <w:rFonts w:cstheme="minorHAnsi"/>
              </w:rPr>
            </w:pPr>
            <w:r w:rsidRPr="00BB6B63">
              <w:rPr>
                <w:rFonts w:cstheme="minorHAnsi"/>
              </w:rPr>
              <w:t>ja nimen selvennys                               ja nimen selvennys</w:t>
            </w:r>
          </w:p>
          <w:p w14:paraId="62ACCE15" w14:textId="09388BDC" w:rsidR="385EF5F7" w:rsidRPr="00BB6B63" w:rsidRDefault="385EF5F7" w:rsidP="385EF5F7">
            <w:pPr>
              <w:rPr>
                <w:rFonts w:cstheme="minorHAnsi"/>
              </w:rPr>
            </w:pPr>
          </w:p>
        </w:tc>
      </w:tr>
    </w:tbl>
    <w:p w14:paraId="127DE09A" w14:textId="1139DFEE" w:rsidR="385EF5F7" w:rsidRPr="00BB6B63" w:rsidRDefault="385EF5F7">
      <w:pPr>
        <w:rPr>
          <w:rFonts w:cstheme="minorHAnsi"/>
        </w:rPr>
      </w:pPr>
    </w:p>
    <w:p w14:paraId="502928FB" w14:textId="7B1259D5" w:rsidR="385EF5F7" w:rsidRPr="00BB6B63" w:rsidRDefault="385EF5F7" w:rsidP="385EF5F7">
      <w:pPr>
        <w:spacing w:after="0" w:line="240" w:lineRule="auto"/>
        <w:rPr>
          <w:rFonts w:cstheme="minorHAnsi"/>
        </w:rPr>
      </w:pPr>
    </w:p>
    <w:p w14:paraId="14B6AC2F" w14:textId="172055AF" w:rsidR="385EF5F7" w:rsidRPr="00BB6B63" w:rsidRDefault="385EF5F7" w:rsidP="385EF5F7">
      <w:pPr>
        <w:spacing w:after="0" w:line="240" w:lineRule="auto"/>
        <w:rPr>
          <w:rFonts w:cstheme="minorHAnsi"/>
        </w:rPr>
      </w:pPr>
    </w:p>
    <w:p w14:paraId="08BA01D5" w14:textId="0904BA30" w:rsidR="385EF5F7" w:rsidRPr="00BB6B63" w:rsidRDefault="385EF5F7">
      <w:pPr>
        <w:rPr>
          <w:rFonts w:cstheme="minorHAnsi"/>
        </w:rPr>
      </w:pPr>
      <w:r w:rsidRPr="00BB6B63">
        <w:rPr>
          <w:rFonts w:cstheme="minorHAnsi"/>
        </w:rPr>
        <w:br w:type="page"/>
      </w:r>
    </w:p>
    <w:p w14:paraId="3A502BF5" w14:textId="5A564555" w:rsidR="385EF5F7" w:rsidRPr="00BB6B63" w:rsidRDefault="385EF5F7" w:rsidP="385EF5F7">
      <w:pPr>
        <w:spacing w:after="0" w:line="240" w:lineRule="auto"/>
        <w:rPr>
          <w:rFonts w:cstheme="minorHAnsi"/>
        </w:rPr>
      </w:pPr>
    </w:p>
    <w:p w14:paraId="6594A637" w14:textId="1B2223AD" w:rsidR="7FC0AA88" w:rsidRPr="00BB6B63" w:rsidRDefault="7FC0AA88" w:rsidP="385EF5F7">
      <w:pPr>
        <w:spacing w:after="0" w:line="240" w:lineRule="auto"/>
        <w:rPr>
          <w:rFonts w:eastAsia="Arial" w:cstheme="minorHAnsi"/>
        </w:rPr>
      </w:pPr>
      <w:r w:rsidRPr="00BB6B63">
        <w:rPr>
          <w:rFonts w:eastAsia="Arial Narrow" w:cstheme="minorHAnsi"/>
          <w:b/>
          <w:bCs/>
        </w:rPr>
        <w:t>LISÄOHJEITA</w:t>
      </w:r>
    </w:p>
    <w:p w14:paraId="3D8E5465" w14:textId="3C2E7B3C" w:rsidR="385EF5F7" w:rsidRPr="00BB6B63" w:rsidRDefault="385EF5F7" w:rsidP="385EF5F7">
      <w:pPr>
        <w:spacing w:after="0" w:line="240" w:lineRule="auto"/>
        <w:rPr>
          <w:rFonts w:eastAsia="Arial Narrow" w:cstheme="minorHAnsi"/>
          <w:b/>
          <w:bCs/>
        </w:rPr>
      </w:pPr>
    </w:p>
    <w:p w14:paraId="0EEAB4FE" w14:textId="47826ACB" w:rsidR="385EF5F7" w:rsidRPr="00BB6B63" w:rsidRDefault="385EF5F7" w:rsidP="385EF5F7">
      <w:pPr>
        <w:spacing w:after="0" w:line="240" w:lineRule="auto"/>
        <w:rPr>
          <w:rFonts w:eastAsia="Arial Narrow" w:cstheme="minorHAnsi"/>
          <w:b/>
          <w:bCs/>
        </w:rPr>
      </w:pPr>
    </w:p>
    <w:p w14:paraId="36367154" w14:textId="4CEB812B" w:rsidR="7FC0AA88" w:rsidRPr="00BB6B63" w:rsidRDefault="7FC0AA88" w:rsidP="385EF5F7">
      <w:pPr>
        <w:spacing w:after="0"/>
        <w:rPr>
          <w:rFonts w:eastAsia="Arial Narrow" w:cstheme="minorHAnsi"/>
        </w:rPr>
      </w:pPr>
      <w:r w:rsidRPr="00BB6B63">
        <w:rPr>
          <w:rFonts w:eastAsia="Arial Narrow" w:cstheme="minorHAnsi"/>
        </w:rPr>
        <w:t>Työsopimuksen määräykset eivät saa olla ristiriidassa noudatettavan työehtosopimuksen määräysten kanssa. Siltä osin kuin työehtoja ei ole määritelty työsopimuksessa, noudatetaan voimassa olevien lakien ja asetusten säännöksiä sekä asianomaisen työehtosopimuksen määräyksiä.</w:t>
      </w:r>
    </w:p>
    <w:p w14:paraId="7E8EE026" w14:textId="77777777" w:rsidR="00991A70" w:rsidRPr="00BB6B63" w:rsidRDefault="00991A70" w:rsidP="385EF5F7">
      <w:pPr>
        <w:spacing w:after="0"/>
        <w:rPr>
          <w:rFonts w:eastAsia="Arial Narrow" w:cstheme="minorHAnsi"/>
        </w:rPr>
      </w:pPr>
    </w:p>
    <w:p w14:paraId="322A98F5" w14:textId="322AE400" w:rsidR="00991A70" w:rsidRPr="00BB6B63" w:rsidRDefault="00991A70" w:rsidP="385EF5F7">
      <w:pPr>
        <w:spacing w:after="0"/>
        <w:rPr>
          <w:rFonts w:eastAsia="Arial Narrow" w:cstheme="minorHAnsi"/>
        </w:rPr>
      </w:pPr>
      <w:r w:rsidRPr="00BB6B63">
        <w:rPr>
          <w:rFonts w:eastAsia="Arial Narrow" w:cstheme="minorHAnsi"/>
        </w:rPr>
        <w:t xml:space="preserve">Työsopimukseen kirjattavat ehdot kannattaa harkita tarkasti. Kun asioista sovitaan työsopimuksella, </w:t>
      </w:r>
      <w:r w:rsidR="00ED4CAE" w:rsidRPr="00BB6B63">
        <w:rPr>
          <w:rFonts w:eastAsia="Arial Narrow" w:cstheme="minorHAnsi"/>
        </w:rPr>
        <w:t>sopimus sitoo ja rajoittaa työnantajan oikeutta tehdä niihin muutoksia yksipuolisesti. Esimerkiksi ylimääräisistä eduista</w:t>
      </w:r>
      <w:r w:rsidR="00FE34A7" w:rsidRPr="00BB6B63">
        <w:rPr>
          <w:rFonts w:eastAsia="Arial Narrow" w:cstheme="minorHAnsi"/>
        </w:rPr>
        <w:t>,</w:t>
      </w:r>
      <w:r w:rsidR="00ED4CAE" w:rsidRPr="00BB6B63">
        <w:rPr>
          <w:rFonts w:eastAsia="Arial Narrow" w:cstheme="minorHAnsi"/>
        </w:rPr>
        <w:t xml:space="preserve"> </w:t>
      </w:r>
      <w:r w:rsidR="0017196E" w:rsidRPr="00BB6B63">
        <w:rPr>
          <w:rFonts w:eastAsia="Arial Narrow" w:cstheme="minorHAnsi"/>
        </w:rPr>
        <w:t xml:space="preserve">joita työnantaja kulloinkin tarjoaa, ei ole syytä sopia nimenomaisesti työsopimuksella. </w:t>
      </w:r>
    </w:p>
    <w:p w14:paraId="05D3CF01" w14:textId="5F71B741" w:rsidR="7FC0AA88" w:rsidRPr="00BB6B63" w:rsidRDefault="7FC0AA88" w:rsidP="385EF5F7">
      <w:pPr>
        <w:spacing w:after="0"/>
        <w:rPr>
          <w:rFonts w:eastAsia="Arial Narrow" w:cstheme="minorHAnsi"/>
          <w:color w:val="FF0000"/>
        </w:rPr>
      </w:pPr>
      <w:r w:rsidRPr="00BB6B63">
        <w:rPr>
          <w:rFonts w:eastAsia="Arial Narrow" w:cstheme="minorHAnsi"/>
          <w:color w:val="FF0000"/>
        </w:rPr>
        <w:t xml:space="preserve"> </w:t>
      </w:r>
    </w:p>
    <w:p w14:paraId="5249EFAE" w14:textId="5E7E81FC" w:rsidR="7FC0AA88" w:rsidRPr="00BB6B63" w:rsidRDefault="7FC0AA88" w:rsidP="385EF5F7">
      <w:pPr>
        <w:spacing w:after="0"/>
        <w:rPr>
          <w:rFonts w:eastAsia="Arial Narrow" w:cstheme="minorHAnsi"/>
          <w:b/>
          <w:bCs/>
        </w:rPr>
      </w:pPr>
      <w:r w:rsidRPr="00BB6B63">
        <w:rPr>
          <w:rFonts w:eastAsia="Arial Narrow" w:cstheme="minorHAnsi"/>
          <w:b/>
          <w:bCs/>
        </w:rPr>
        <w:t>Työntekijään sovellettava työehtosopimus työsuhteen alkaessa</w:t>
      </w:r>
    </w:p>
    <w:p w14:paraId="63F8463E" w14:textId="151FC15B" w:rsidR="7FC0AA88" w:rsidRPr="00BB6B63" w:rsidRDefault="7FC0AA88" w:rsidP="385EF5F7">
      <w:pPr>
        <w:spacing w:after="0"/>
        <w:rPr>
          <w:rFonts w:eastAsia="Arial Narrow" w:cstheme="minorHAnsi"/>
        </w:rPr>
      </w:pPr>
      <w:r w:rsidRPr="00BB6B63">
        <w:rPr>
          <w:rFonts w:eastAsia="Arial Narrow" w:cstheme="minorHAnsi"/>
        </w:rPr>
        <w:t xml:space="preserve"> </w:t>
      </w:r>
    </w:p>
    <w:p w14:paraId="59E6EC3D" w14:textId="382CDCA4" w:rsidR="009710D3" w:rsidRPr="00BB6B63" w:rsidRDefault="001F6DC6" w:rsidP="385EF5F7">
      <w:pPr>
        <w:spacing w:after="0"/>
        <w:rPr>
          <w:rFonts w:eastAsia="Arial Narrow" w:cstheme="minorHAnsi"/>
        </w:rPr>
      </w:pPr>
      <w:r w:rsidRPr="00BB6B63">
        <w:rPr>
          <w:rFonts w:eastAsia="Arial Narrow" w:cstheme="minorHAnsi"/>
        </w:rPr>
        <w:t>Tämä työsopimusmallipohja on laadittu työsopimuksiin, joissa sovellettava työehtosopimus on YTES</w:t>
      </w:r>
      <w:r w:rsidR="54FADF14" w:rsidRPr="00BB6B63">
        <w:rPr>
          <w:rFonts w:eastAsia="Arial Narrow" w:cstheme="minorHAnsi"/>
        </w:rPr>
        <w:t>.</w:t>
      </w:r>
      <w:r w:rsidRPr="00BB6B63">
        <w:rPr>
          <w:rFonts w:eastAsia="Arial Narrow" w:cstheme="minorHAnsi"/>
        </w:rPr>
        <w:t xml:space="preserve"> </w:t>
      </w:r>
      <w:r w:rsidR="002F4E8A" w:rsidRPr="00BB6B63">
        <w:rPr>
          <w:rFonts w:eastAsia="Arial Narrow" w:cstheme="minorHAnsi"/>
        </w:rPr>
        <w:t xml:space="preserve">Mikäli työhön </w:t>
      </w:r>
      <w:r w:rsidRPr="00BB6B63">
        <w:rPr>
          <w:rFonts w:eastAsia="Arial Narrow" w:cstheme="minorHAnsi"/>
        </w:rPr>
        <w:t>noudatetaan</w:t>
      </w:r>
      <w:r w:rsidR="002F4E8A" w:rsidRPr="00BB6B63">
        <w:rPr>
          <w:rFonts w:eastAsia="Arial Narrow" w:cstheme="minorHAnsi"/>
        </w:rPr>
        <w:t xml:space="preserve"> KT:n </w:t>
      </w:r>
      <w:r w:rsidR="16ADDFA4" w:rsidRPr="00BB6B63">
        <w:rPr>
          <w:rFonts w:eastAsia="Arial Narrow" w:cstheme="minorHAnsi"/>
        </w:rPr>
        <w:t>muita yrityssektorin</w:t>
      </w:r>
      <w:r w:rsidR="002F4E8A" w:rsidRPr="00BB6B63">
        <w:rPr>
          <w:rFonts w:eastAsia="Arial Narrow" w:cstheme="minorHAnsi"/>
        </w:rPr>
        <w:t xml:space="preserve"> työehtosopimuksia, voitte </w:t>
      </w:r>
      <w:r w:rsidR="009710D3" w:rsidRPr="00BB6B63">
        <w:rPr>
          <w:rFonts w:eastAsia="Arial Narrow" w:cstheme="minorHAnsi"/>
        </w:rPr>
        <w:t>olla yhteyttä palvelusähköpostiimme saadaksenne apua sovellettavan työehtosopimuksen kirjaamiseen työsopimukselle</w:t>
      </w:r>
      <w:r w:rsidR="5E32939A" w:rsidRPr="00BB6B63">
        <w:rPr>
          <w:rFonts w:eastAsia="Arial Narrow" w:cstheme="minorHAnsi"/>
        </w:rPr>
        <w:t xml:space="preserve"> ja muiden mallipohjan ehtojen muokkaukseen</w:t>
      </w:r>
      <w:r w:rsidR="009710D3" w:rsidRPr="00BB6B63">
        <w:rPr>
          <w:rFonts w:eastAsia="Arial Narrow" w:cstheme="minorHAnsi"/>
        </w:rPr>
        <w:t xml:space="preserve">. </w:t>
      </w:r>
    </w:p>
    <w:p w14:paraId="62F33A87" w14:textId="4BECE3AB" w:rsidR="002F4E8A" w:rsidRPr="00BB6B63" w:rsidRDefault="002F4E8A" w:rsidP="385EF5F7">
      <w:pPr>
        <w:spacing w:after="0"/>
        <w:rPr>
          <w:rFonts w:eastAsia="Arial Narrow" w:cstheme="minorHAnsi"/>
          <w:color w:val="FF0000"/>
        </w:rPr>
      </w:pPr>
      <w:r w:rsidRPr="00BB6B63">
        <w:rPr>
          <w:rFonts w:eastAsia="Arial Narrow" w:cstheme="minorHAnsi"/>
          <w:color w:val="FF0000"/>
        </w:rPr>
        <w:t xml:space="preserve"> </w:t>
      </w:r>
    </w:p>
    <w:p w14:paraId="01012DE5" w14:textId="4C8A95E7" w:rsidR="7FC0AA88" w:rsidRPr="00BB6B63" w:rsidRDefault="7FC0AA88" w:rsidP="385EF5F7">
      <w:pPr>
        <w:spacing w:after="0"/>
        <w:rPr>
          <w:rFonts w:eastAsia="Arial Narrow" w:cstheme="minorHAnsi"/>
        </w:rPr>
      </w:pPr>
      <w:r w:rsidRPr="00BB6B63">
        <w:rPr>
          <w:rFonts w:eastAsia="Arial Narrow" w:cstheme="minorHAnsi"/>
        </w:rPr>
        <w:t>Työsopimukseen otetaan maininta työntekijään työsuhteen alkaessa sovellettavasta kunta- ja hyvinvointialan työehtosopimuksesta. Tilanteissa, joissa työnantajan harkinnassa on, mitä työehtosopimusta tiettyyn tehtävään sovelletaan, työnantaja voi työsuhteen aikana muuttaa sovellettavaa työehtosopimusta. Muu kuin kunta- ja hyvinvointialan työehtosopimus tulee kysymykseen vain poikkeuksellisesti, kuten liikkeen luovutuksen jälkeen.</w:t>
      </w:r>
    </w:p>
    <w:p w14:paraId="0953459D" w14:textId="2E1199D3" w:rsidR="7FC0AA88" w:rsidRPr="00BB6B63" w:rsidRDefault="7FC0AA88" w:rsidP="385EF5F7">
      <w:pPr>
        <w:spacing w:after="0"/>
        <w:rPr>
          <w:rFonts w:eastAsia="Arial Narrow" w:cstheme="minorHAnsi"/>
          <w:color w:val="FF0000"/>
        </w:rPr>
      </w:pPr>
      <w:r w:rsidRPr="00BB6B63">
        <w:rPr>
          <w:rFonts w:eastAsia="Arial Narrow" w:cstheme="minorHAnsi"/>
          <w:color w:val="FF0000"/>
        </w:rPr>
        <w:t xml:space="preserve"> </w:t>
      </w:r>
    </w:p>
    <w:p w14:paraId="5E7F2824" w14:textId="3C5A5BEB" w:rsidR="7FC0AA88" w:rsidRPr="00BB6B63" w:rsidRDefault="7FC0AA88" w:rsidP="385EF5F7">
      <w:pPr>
        <w:spacing w:after="0"/>
        <w:rPr>
          <w:rFonts w:eastAsia="Arial Narrow" w:cstheme="minorHAnsi"/>
          <w:b/>
          <w:bCs/>
        </w:rPr>
      </w:pPr>
      <w:r w:rsidRPr="00BB6B63">
        <w:rPr>
          <w:rFonts w:eastAsia="Arial Narrow" w:cstheme="minorHAnsi"/>
          <w:b/>
          <w:bCs/>
        </w:rPr>
        <w:t>Työsopimuksen kestoaika</w:t>
      </w:r>
    </w:p>
    <w:p w14:paraId="7F196320" w14:textId="7802C2C1" w:rsidR="7FC0AA88" w:rsidRPr="00BB6B63" w:rsidRDefault="7FC0AA88" w:rsidP="385EF5F7">
      <w:pPr>
        <w:spacing w:after="0"/>
        <w:rPr>
          <w:rFonts w:eastAsia="Arial Narrow" w:cstheme="minorHAnsi"/>
        </w:rPr>
      </w:pPr>
      <w:r w:rsidRPr="00BB6B63">
        <w:rPr>
          <w:rFonts w:eastAsia="Arial Narrow" w:cstheme="minorHAnsi"/>
        </w:rPr>
        <w:t xml:space="preserve"> </w:t>
      </w:r>
    </w:p>
    <w:p w14:paraId="1D487CB2" w14:textId="60FA51D8" w:rsidR="7FC0AA88" w:rsidRPr="00BB6B63" w:rsidRDefault="7FC0AA88" w:rsidP="385EF5F7">
      <w:pPr>
        <w:spacing w:after="0"/>
        <w:rPr>
          <w:rFonts w:eastAsia="Arial Narrow" w:cstheme="minorHAnsi"/>
        </w:rPr>
      </w:pPr>
      <w:r w:rsidRPr="00BB6B63">
        <w:rPr>
          <w:rFonts w:eastAsia="Arial Narrow" w:cstheme="minorHAnsi"/>
        </w:rPr>
        <w:t>Työsopimus on voimassa toistaiseksi, jollei sitä ole perustellusta syystä tehty määräaikaiseksi. Työnantajan aloitteesta ilman perusteltua syytä tehtyä määräaikaista työsopimusta samoin kuin ilman perusteltua syytä tehtyjä toisiaan seuraavia määräaikaisia työsopimuksia on pidettävä toistaiseksi voimassa olevina (työsopimuslaki 55/2001, 1 luku 3 § 2 mom.). Toistaiseksi tehty työsopimus saatetaan yleensä lakkaamaan irtisanomalla.</w:t>
      </w:r>
    </w:p>
    <w:p w14:paraId="02B59220" w14:textId="09BEF0A6" w:rsidR="7FC0AA88" w:rsidRPr="00BB6B63" w:rsidRDefault="7FC0AA88" w:rsidP="385EF5F7">
      <w:pPr>
        <w:spacing w:after="0"/>
        <w:rPr>
          <w:rFonts w:eastAsia="Arial Narrow" w:cstheme="minorHAnsi"/>
        </w:rPr>
      </w:pPr>
      <w:r w:rsidRPr="00BB6B63">
        <w:rPr>
          <w:rFonts w:eastAsia="Arial Narrow" w:cstheme="minorHAnsi"/>
        </w:rPr>
        <w:t xml:space="preserve"> </w:t>
      </w:r>
    </w:p>
    <w:p w14:paraId="6BAED567" w14:textId="6851D0E6" w:rsidR="7FC0AA88" w:rsidRPr="00BB6B63" w:rsidRDefault="7FC0AA88" w:rsidP="385EF5F7">
      <w:pPr>
        <w:spacing w:after="0"/>
        <w:rPr>
          <w:rFonts w:eastAsia="Arial Narrow" w:cstheme="minorHAnsi"/>
        </w:rPr>
      </w:pPr>
      <w:r w:rsidRPr="00BB6B63">
        <w:rPr>
          <w:rFonts w:eastAsia="Arial Narrow" w:cstheme="minorHAnsi"/>
        </w:rPr>
        <w:t>Määräaikainen työsopimus päättyy ilman irtisanomista määräajan päättyessä tai sovitun työn valmistuessa (TSL 6 luku 1 § mom.).</w:t>
      </w:r>
      <w:r w:rsidR="00296F51" w:rsidRPr="00BB6B63">
        <w:rPr>
          <w:rFonts w:eastAsia="Arial Narrow" w:cstheme="minorHAnsi"/>
        </w:rPr>
        <w:t xml:space="preserve"> Jos työsopimuksen päättymisajankohta on vain työnantajan tiedossa, hänen on ilmoitettava työntekijälle työsopimuksen päättymisestä viipymättä päättymisajankohdan tultua hänen tietoonsa (TSL 6 luku 1 § 2 mom.). 5 vuotta pidemmäksi ajaksi tehty määräaikainen työsopimus on 5 vuoden kuluttua sopimuksen tekemisestä irtisanottavissa (sekä työnantaja että työntekijä) samoin perustein ja menettelytavoin kuin toistaiseksi voimassa oleva työsopimus (TSL 6 luku 1 § 3 mom.).</w:t>
      </w:r>
    </w:p>
    <w:p w14:paraId="5E6140C7" w14:textId="0B65DDEB" w:rsidR="7FC0AA88" w:rsidRPr="00BB6B63" w:rsidRDefault="7FC0AA88" w:rsidP="385EF5F7">
      <w:pPr>
        <w:spacing w:after="0"/>
        <w:rPr>
          <w:rFonts w:eastAsia="Arial Narrow" w:cstheme="minorHAnsi"/>
        </w:rPr>
      </w:pPr>
      <w:r w:rsidRPr="00BB6B63">
        <w:rPr>
          <w:rFonts w:eastAsia="Arial Narrow" w:cstheme="minorHAnsi"/>
        </w:rPr>
        <w:t xml:space="preserve"> </w:t>
      </w:r>
    </w:p>
    <w:p w14:paraId="713AD214" w14:textId="74F4C835" w:rsidR="7FC0AA88" w:rsidRPr="00BB6B63" w:rsidRDefault="7FC0AA88" w:rsidP="385EF5F7">
      <w:pPr>
        <w:spacing w:after="0"/>
        <w:rPr>
          <w:rFonts w:eastAsia="Arial Narrow" w:cstheme="minorHAnsi"/>
        </w:rPr>
      </w:pPr>
      <w:r w:rsidRPr="00BB6B63">
        <w:rPr>
          <w:rFonts w:eastAsia="Arial Narrow" w:cstheme="minorHAnsi"/>
        </w:rPr>
        <w:t>Työsopimuksen määräaikaisuuden peruste voi olla esimerkiksi työn luonne, sijaisuus, harjoittelu tai muu näihin rinnastettava syy sekä muu työnantajan toimintaan tai suoritettavaan työhön liittyvä peruste</w:t>
      </w:r>
      <w:r w:rsidR="0084301A" w:rsidRPr="00BB6B63">
        <w:rPr>
          <w:rFonts w:eastAsia="Arial Narrow" w:cstheme="minorHAnsi"/>
        </w:rPr>
        <w:t xml:space="preserve"> taikka työntekijän oma pyyntö</w:t>
      </w:r>
      <w:r w:rsidRPr="00BB6B63">
        <w:rPr>
          <w:rFonts w:eastAsia="Arial Narrow" w:cstheme="minorHAnsi"/>
        </w:rPr>
        <w:t xml:space="preserve">. Mikäli perusteena on sijaisuus, tulee työnantajan voida osoittaa, ketä henkilöä työntekijä on milloinkin sijaistanut. </w:t>
      </w:r>
    </w:p>
    <w:p w14:paraId="302D1D70" w14:textId="44078291" w:rsidR="7FC0AA88" w:rsidRPr="00BB6B63" w:rsidRDefault="7FC0AA88" w:rsidP="385EF5F7">
      <w:pPr>
        <w:spacing w:before="240" w:after="240"/>
        <w:rPr>
          <w:rFonts w:eastAsia="Arial Narrow" w:cstheme="minorHAnsi"/>
        </w:rPr>
      </w:pPr>
      <w:r w:rsidRPr="00BB6B63">
        <w:rPr>
          <w:rFonts w:eastAsia="Arial Narrow" w:cstheme="minorHAnsi"/>
        </w:rPr>
        <w:t xml:space="preserve">Määräaikaisen työsopimuksen tekeminen ei edellytä 3 §:n 2 momentissa tarkoitettua perusteltua syytä, jos palkattava henkilö on ollut </w:t>
      </w:r>
      <w:r w:rsidR="0027432C" w:rsidRPr="00BB6B63">
        <w:rPr>
          <w:rFonts w:eastAsia="Arial Narrow" w:cstheme="minorHAnsi"/>
        </w:rPr>
        <w:t>työvoimaviranomaisen</w:t>
      </w:r>
      <w:r w:rsidRPr="00BB6B63">
        <w:rPr>
          <w:rFonts w:eastAsia="Arial Narrow" w:cstheme="minorHAnsi"/>
        </w:rPr>
        <w:t xml:space="preserve"> ilmoituksen mukaan yhtäjaksoisesti työtön työnhakija edellisen 12 kuukauden ajan. Enintään kahden viikon pituinen palvelussuhde ei kuitenkaan katkaise työttömyyden yhdenjaksoisuutta. </w:t>
      </w:r>
    </w:p>
    <w:p w14:paraId="66430518" w14:textId="61F65F00" w:rsidR="7FC0AA88" w:rsidRPr="00BB6B63" w:rsidRDefault="7FC0AA88" w:rsidP="385EF5F7">
      <w:pPr>
        <w:spacing w:before="240" w:after="240"/>
        <w:rPr>
          <w:rFonts w:eastAsia="Arial Narrow" w:cstheme="minorHAnsi"/>
        </w:rPr>
      </w:pPr>
      <w:r w:rsidRPr="00BB6B63">
        <w:rPr>
          <w:rFonts w:eastAsia="Arial Narrow" w:cstheme="minorHAnsi"/>
        </w:rPr>
        <w:lastRenderedPageBreak/>
        <w:t>Henkilöä pidetään työttömänä työnhakijana sen mukaan kuin työvoima</w:t>
      </w:r>
      <w:r w:rsidR="00901FA0" w:rsidRPr="00BB6B63">
        <w:rPr>
          <w:rFonts w:eastAsia="Arial Narrow" w:cstheme="minorHAnsi"/>
        </w:rPr>
        <w:t>palveluiden järjestämisestä</w:t>
      </w:r>
      <w:r w:rsidRPr="00BB6B63">
        <w:rPr>
          <w:rFonts w:eastAsia="Arial Narrow" w:cstheme="minorHAnsi"/>
        </w:rPr>
        <w:t xml:space="preserve"> annetun lain </w:t>
      </w:r>
      <w:r w:rsidR="00901FA0" w:rsidRPr="00BB6B63">
        <w:rPr>
          <w:rFonts w:eastAsia="Arial Narrow" w:cstheme="minorHAnsi"/>
        </w:rPr>
        <w:t>(38</w:t>
      </w:r>
      <w:r w:rsidR="00AD3F42" w:rsidRPr="00BB6B63">
        <w:rPr>
          <w:rFonts w:eastAsia="Arial Narrow" w:cstheme="minorHAnsi"/>
        </w:rPr>
        <w:t>0</w:t>
      </w:r>
      <w:r w:rsidR="00901FA0" w:rsidRPr="00BB6B63">
        <w:rPr>
          <w:rFonts w:eastAsia="Arial Narrow" w:cstheme="minorHAnsi"/>
        </w:rPr>
        <w:t>/2</w:t>
      </w:r>
      <w:r w:rsidR="00AD3F42" w:rsidRPr="00BB6B63">
        <w:rPr>
          <w:rFonts w:eastAsia="Arial Narrow" w:cstheme="minorHAnsi"/>
        </w:rPr>
        <w:t>0</w:t>
      </w:r>
      <w:r w:rsidR="00901FA0" w:rsidRPr="00BB6B63">
        <w:rPr>
          <w:rFonts w:eastAsia="Arial Narrow" w:cstheme="minorHAnsi"/>
        </w:rPr>
        <w:t>23)</w:t>
      </w:r>
      <w:r w:rsidR="00541A88" w:rsidRPr="00BB6B63">
        <w:rPr>
          <w:rFonts w:eastAsia="Arial Narrow" w:cstheme="minorHAnsi"/>
        </w:rPr>
        <w:t xml:space="preserve"> </w:t>
      </w:r>
      <w:r w:rsidRPr="00BB6B63">
        <w:rPr>
          <w:rFonts w:eastAsia="Arial Narrow" w:cstheme="minorHAnsi"/>
        </w:rPr>
        <w:t>1 luvun 3 §:ssä säädetään.</w:t>
      </w:r>
    </w:p>
    <w:p w14:paraId="2BABA396" w14:textId="552A3ED5" w:rsidR="7FC0AA88" w:rsidRPr="00BB6B63" w:rsidRDefault="7FC0AA88" w:rsidP="00296F51">
      <w:pPr>
        <w:spacing w:before="240" w:after="240"/>
        <w:rPr>
          <w:rFonts w:eastAsia="Arial Narrow" w:cstheme="minorHAnsi"/>
        </w:rPr>
      </w:pPr>
      <w:r w:rsidRPr="00BB6B63">
        <w:rPr>
          <w:rFonts w:eastAsia="Arial Narrow" w:cstheme="minorHAnsi"/>
        </w:rPr>
        <w:t>Työttömän työnhakijan kanssa tehtävän määräaikaisen työsopimuksen enimmäiskesto on yksi vuosi. Sopimus voidaan uusia vuoden kuluessa ensimmäisen määräaikaisen työsopimuksen alkamisesta enintään kahdesti. Sopimusten yhteenlaskettu kokonaiskesto ei kuitenkaan saa ylittää yhtä vuotta.</w:t>
      </w:r>
    </w:p>
    <w:p w14:paraId="11F315B7" w14:textId="089757F5" w:rsidR="7FC0AA88" w:rsidRPr="00BB6B63" w:rsidRDefault="7FC0AA88" w:rsidP="385EF5F7">
      <w:pPr>
        <w:spacing w:after="0"/>
        <w:rPr>
          <w:rFonts w:eastAsia="Arial Narrow" w:cstheme="minorHAnsi"/>
          <w:b/>
          <w:bCs/>
        </w:rPr>
      </w:pPr>
      <w:r w:rsidRPr="00BB6B63">
        <w:rPr>
          <w:rFonts w:eastAsia="Arial Narrow" w:cstheme="minorHAnsi"/>
          <w:b/>
          <w:bCs/>
        </w:rPr>
        <w:t>Koeaika</w:t>
      </w:r>
    </w:p>
    <w:p w14:paraId="3C897912" w14:textId="54637F1D" w:rsidR="7FC0AA88" w:rsidRPr="00BB6B63" w:rsidRDefault="7FC0AA88" w:rsidP="385EF5F7">
      <w:pPr>
        <w:spacing w:after="0"/>
        <w:rPr>
          <w:rFonts w:eastAsia="Arial Narrow" w:cstheme="minorHAnsi"/>
        </w:rPr>
      </w:pPr>
      <w:r w:rsidRPr="00BB6B63">
        <w:rPr>
          <w:rFonts w:eastAsia="Arial Narrow" w:cstheme="minorHAnsi"/>
        </w:rPr>
        <w:t xml:space="preserve"> </w:t>
      </w:r>
    </w:p>
    <w:p w14:paraId="7BB6201B" w14:textId="0BF8B094" w:rsidR="7FC0AA88" w:rsidRPr="00BB6B63" w:rsidRDefault="7FC0AA88" w:rsidP="385EF5F7">
      <w:pPr>
        <w:spacing w:after="0"/>
        <w:rPr>
          <w:rFonts w:eastAsia="Arial Narrow" w:cstheme="minorHAnsi"/>
        </w:rPr>
      </w:pPr>
      <w:r w:rsidRPr="00BB6B63">
        <w:rPr>
          <w:rFonts w:eastAsia="Arial Narrow" w:cstheme="minorHAnsi"/>
        </w:rPr>
        <w:t>Työnantaja ja työntekijä voivat sopia työnteon aloittamisesta alkavasta, enintään 6 kuukauden koeajasta.12 kuukautta lyhyemmässä määräaikaisessa työsuhteessa koeaika saa olla enintään puolet työsopimuksen kestoajasta (TSL 1 luku 4 § 1 ja 2 mom.).</w:t>
      </w:r>
    </w:p>
    <w:p w14:paraId="0BA40618" w14:textId="4C19CD8A" w:rsidR="7FC0AA88" w:rsidRPr="00BB6B63" w:rsidRDefault="7FC0AA88" w:rsidP="385EF5F7">
      <w:pPr>
        <w:spacing w:after="0"/>
        <w:rPr>
          <w:rFonts w:eastAsia="Arial Narrow" w:cstheme="minorHAnsi"/>
        </w:rPr>
      </w:pPr>
      <w:r w:rsidRPr="00BB6B63">
        <w:rPr>
          <w:rFonts w:eastAsia="Arial Narrow" w:cstheme="minorHAnsi"/>
        </w:rPr>
        <w:t xml:space="preserve"> </w:t>
      </w:r>
    </w:p>
    <w:p w14:paraId="2E10D185" w14:textId="5DFDC691" w:rsidR="005C7DF5" w:rsidRPr="00BB6B63" w:rsidRDefault="7FC0AA88" w:rsidP="385EF5F7">
      <w:pPr>
        <w:spacing w:after="0"/>
        <w:rPr>
          <w:rFonts w:eastAsia="Arial Narrow" w:cstheme="minorHAnsi"/>
        </w:rPr>
      </w:pPr>
      <w:r w:rsidRPr="00BB6B63">
        <w:rPr>
          <w:rFonts w:eastAsia="Arial Narrow" w:cstheme="minorHAnsi"/>
        </w:rPr>
        <w:t>Jos työntekijä on koeaikana ollut työkyvyttömyyden tai perhevapaan vuoksi poissa työstä, työnantajalla on oikeus pidentää koeaikaa kuukaudella kutakin työkyvyttömyys- tai perhevapaajaksoihin sisältyvää 30:tä kalenteripäivää kohden. Työnantajan on ilmoitettava työntekijälle koeajan pidentämisestä ennen koeajan päättymistä.</w:t>
      </w:r>
    </w:p>
    <w:p w14:paraId="542344F5" w14:textId="77777777" w:rsidR="005C7DF5" w:rsidRPr="00BB6B63" w:rsidRDefault="005C7DF5" w:rsidP="385EF5F7">
      <w:pPr>
        <w:spacing w:after="0"/>
        <w:rPr>
          <w:rFonts w:eastAsia="Arial Narrow" w:cstheme="minorHAnsi"/>
          <w:b/>
          <w:bCs/>
        </w:rPr>
      </w:pPr>
    </w:p>
    <w:p w14:paraId="01D8F181" w14:textId="6F762A97" w:rsidR="7FC0AA88" w:rsidRPr="00BB6B63" w:rsidRDefault="7FC0AA88" w:rsidP="385EF5F7">
      <w:pPr>
        <w:spacing w:after="0"/>
        <w:rPr>
          <w:rFonts w:eastAsia="Arial Narrow" w:cstheme="minorHAnsi"/>
          <w:b/>
          <w:bCs/>
        </w:rPr>
      </w:pPr>
      <w:r w:rsidRPr="00BB6B63">
        <w:rPr>
          <w:rFonts w:eastAsia="Arial Narrow" w:cstheme="minorHAnsi"/>
          <w:b/>
          <w:bCs/>
        </w:rPr>
        <w:t>Työaika työsuhteen alussa</w:t>
      </w:r>
    </w:p>
    <w:p w14:paraId="04B8BA91" w14:textId="454D14F0" w:rsidR="7FC0AA88" w:rsidRPr="00BB6B63" w:rsidRDefault="7FC0AA88" w:rsidP="385EF5F7">
      <w:pPr>
        <w:spacing w:after="0"/>
        <w:rPr>
          <w:rFonts w:eastAsia="Arial Narrow" w:cstheme="minorHAnsi"/>
        </w:rPr>
      </w:pPr>
      <w:r w:rsidRPr="00BB6B63">
        <w:rPr>
          <w:rFonts w:eastAsia="Arial Narrow" w:cstheme="minorHAnsi"/>
        </w:rPr>
        <w:t xml:space="preserve"> </w:t>
      </w:r>
    </w:p>
    <w:p w14:paraId="6CD7895F" w14:textId="04E02D4F" w:rsidR="7FC0AA88" w:rsidRPr="00BB6B63" w:rsidRDefault="7FC0AA88" w:rsidP="385EF5F7">
      <w:pPr>
        <w:spacing w:after="0"/>
        <w:rPr>
          <w:rFonts w:eastAsia="Arial Narrow" w:cstheme="minorHAnsi"/>
        </w:rPr>
      </w:pPr>
      <w:r w:rsidRPr="00BB6B63">
        <w:rPr>
          <w:rFonts w:eastAsia="Arial Narrow" w:cstheme="minorHAnsi"/>
        </w:rPr>
        <w:t>Säännöllisen työajan pituus ja työaikamuoto määräytyvät sovellettavan työehtosopimuksen mukaan. Työnantaja päättää kulloinkin voimassa olevan työehtosopimuksen puitteissa työntekijään sovellettavasta työaikamuodosta ja / tai sen muuttamisesta.</w:t>
      </w:r>
    </w:p>
    <w:p w14:paraId="018D048F" w14:textId="77777777" w:rsidR="00B028E9" w:rsidRPr="00BB6B63" w:rsidRDefault="00B028E9" w:rsidP="385EF5F7">
      <w:pPr>
        <w:spacing w:after="0"/>
        <w:rPr>
          <w:rFonts w:eastAsia="Arial Narrow" w:cstheme="minorHAnsi"/>
        </w:rPr>
      </w:pPr>
    </w:p>
    <w:p w14:paraId="563AD219" w14:textId="314BCE45" w:rsidR="00B028E9" w:rsidRPr="00BB6B63" w:rsidRDefault="00B028E9" w:rsidP="385EF5F7">
      <w:pPr>
        <w:spacing w:after="0"/>
        <w:rPr>
          <w:rFonts w:eastAsia="Arial Narrow" w:cstheme="minorHAnsi"/>
        </w:rPr>
      </w:pPr>
      <w:r w:rsidRPr="00BB6B63">
        <w:rPr>
          <w:rFonts w:eastAsia="Arial Narrow" w:cstheme="minorHAnsi"/>
        </w:rPr>
        <w:t>Mikäli työntekijä tekee osa-aikaista työtä omasta pyynnöstään,</w:t>
      </w:r>
      <w:r w:rsidR="00B06007" w:rsidRPr="00BB6B63">
        <w:rPr>
          <w:rFonts w:eastAsia="Arial Narrow" w:cstheme="minorHAnsi"/>
        </w:rPr>
        <w:t xml:space="preserve"> tulisi osa-aikatyön syyksi kirjoittaa työntekijän oma pyyntö. </w:t>
      </w:r>
      <w:r w:rsidR="009F5F2B" w:rsidRPr="00BB6B63">
        <w:rPr>
          <w:rFonts w:eastAsia="Arial Narrow" w:cstheme="minorHAnsi"/>
        </w:rPr>
        <w:t xml:space="preserve">Työnantajalla on työsopimuslain mukaan velvollisuus tarjota osa-aikaiselle työntekijälle työtä, jos työnantaja tarvitsee </w:t>
      </w:r>
      <w:r w:rsidR="00507047" w:rsidRPr="00BB6B63">
        <w:rPr>
          <w:rFonts w:eastAsia="Arial Narrow" w:cstheme="minorHAnsi"/>
        </w:rPr>
        <w:t xml:space="preserve">lisää työntekijöitä hänen </w:t>
      </w:r>
      <w:proofErr w:type="gramStart"/>
      <w:r w:rsidR="00507047" w:rsidRPr="00BB6B63">
        <w:rPr>
          <w:rFonts w:eastAsia="Arial Narrow" w:cstheme="minorHAnsi"/>
        </w:rPr>
        <w:t>osa-aikatyötä</w:t>
      </w:r>
      <w:proofErr w:type="gramEnd"/>
      <w:r w:rsidR="00507047" w:rsidRPr="00BB6B63">
        <w:rPr>
          <w:rFonts w:eastAsia="Arial Narrow" w:cstheme="minorHAnsi"/>
        </w:rPr>
        <w:t xml:space="preserve"> tekeville työntekijöilleen sopiviin tehtäviin (TSL </w:t>
      </w:r>
      <w:r w:rsidR="00C722C9" w:rsidRPr="00BB6B63">
        <w:rPr>
          <w:rFonts w:eastAsia="Arial Narrow" w:cstheme="minorHAnsi"/>
        </w:rPr>
        <w:t>5 luvun</w:t>
      </w:r>
      <w:r w:rsidR="00507047" w:rsidRPr="00BB6B63">
        <w:rPr>
          <w:rFonts w:eastAsia="Arial Narrow" w:cstheme="minorHAnsi"/>
        </w:rPr>
        <w:t xml:space="preserve"> 5 §). </w:t>
      </w:r>
    </w:p>
    <w:p w14:paraId="542452C9" w14:textId="77777777" w:rsidR="00FC1333" w:rsidRPr="00BB6B63" w:rsidRDefault="00FC1333" w:rsidP="385EF5F7">
      <w:pPr>
        <w:spacing w:after="0"/>
        <w:rPr>
          <w:rFonts w:eastAsia="Arial Narrow" w:cstheme="minorHAnsi"/>
        </w:rPr>
      </w:pPr>
    </w:p>
    <w:p w14:paraId="7752AE6B" w14:textId="3B1F7A0A" w:rsidR="00300EED" w:rsidRPr="00BB6B63" w:rsidRDefault="7FC0AA88" w:rsidP="00163C7B">
      <w:pPr>
        <w:spacing w:after="0"/>
        <w:rPr>
          <w:rFonts w:eastAsia="Arial Narrow" w:cstheme="minorHAnsi"/>
        </w:rPr>
      </w:pPr>
      <w:r w:rsidRPr="00BB6B63">
        <w:rPr>
          <w:rFonts w:eastAsia="Arial Narrow" w:cstheme="minorHAnsi"/>
        </w:rPr>
        <w:t xml:space="preserve">Jos työnantaja teettää </w:t>
      </w:r>
      <w:r w:rsidR="00AA29F5" w:rsidRPr="00BB6B63">
        <w:rPr>
          <w:rFonts w:eastAsia="Arial Narrow" w:cstheme="minorHAnsi"/>
        </w:rPr>
        <w:t>työsopimuslain</w:t>
      </w:r>
      <w:r w:rsidRPr="00BB6B63">
        <w:rPr>
          <w:rFonts w:eastAsia="Arial Narrow" w:cstheme="minorHAnsi"/>
        </w:rPr>
        <w:t xml:space="preserve"> tarkoittamaa </w:t>
      </w:r>
      <w:r w:rsidRPr="00BB6B63">
        <w:rPr>
          <w:rFonts w:eastAsia="Arial Narrow" w:cstheme="minorHAnsi"/>
          <w:b/>
          <w:bCs/>
        </w:rPr>
        <w:t>vaihtelevaa työaikaa</w:t>
      </w:r>
      <w:r w:rsidRPr="00BB6B63">
        <w:rPr>
          <w:rFonts w:eastAsia="Arial Narrow" w:cstheme="minorHAnsi"/>
        </w:rPr>
        <w:t>, on sen informoitava työntekijää myös vaihtelevaan työaikaan liittyvistä TSL 2:4 §:n mukaisista asioista. Tätä ei ole huomioitu työsopimus-mallilomakkeessa.</w:t>
      </w:r>
      <w:r w:rsidR="003201CB" w:rsidRPr="00BB6B63">
        <w:rPr>
          <w:rFonts w:eastAsia="Arial Narrow" w:cstheme="minorHAnsi"/>
        </w:rPr>
        <w:t xml:space="preserve"> </w:t>
      </w:r>
      <w:r w:rsidR="008A5E8E" w:rsidRPr="00BB6B63">
        <w:rPr>
          <w:rFonts w:eastAsia="Arial Narrow" w:cstheme="minorHAnsi"/>
        </w:rPr>
        <w:t>Vaihtelevaa työaikaa tekevälle työsopimukseen tai muuhun kirjalliseen selvitykseen</w:t>
      </w:r>
      <w:r w:rsidR="00B022E0" w:rsidRPr="00BB6B63">
        <w:rPr>
          <w:rFonts w:eastAsia="Arial Narrow" w:cstheme="minorHAnsi"/>
        </w:rPr>
        <w:t xml:space="preserve"> kuten työsopimuksen liitteeseen</w:t>
      </w:r>
      <w:r w:rsidR="008A5E8E" w:rsidRPr="00BB6B63">
        <w:rPr>
          <w:rFonts w:eastAsia="Arial Narrow" w:cstheme="minorHAnsi"/>
        </w:rPr>
        <w:t xml:space="preserve"> kirjataan missä tilanteissa ja missä määrin työnantajalle syntyy työvoiman tarvetta sekä viikonpäivät ja kellonajat, joina työnantaja voi teettää työtä ilman työntekijän kutakin kertaa varten antamaa suostumusta.</w:t>
      </w:r>
      <w:r w:rsidR="00163C7B" w:rsidRPr="00BB6B63">
        <w:rPr>
          <w:rFonts w:eastAsia="Arial Narrow" w:cstheme="minorHAnsi"/>
        </w:rPr>
        <w:t xml:space="preserve"> </w:t>
      </w:r>
    </w:p>
    <w:p w14:paraId="4F051CA6" w14:textId="77777777" w:rsidR="00300EED" w:rsidRPr="00BB6B63" w:rsidRDefault="00300EED" w:rsidP="00163C7B">
      <w:pPr>
        <w:spacing w:after="0"/>
        <w:rPr>
          <w:rFonts w:eastAsia="Arial Narrow" w:cstheme="minorHAnsi"/>
        </w:rPr>
      </w:pPr>
    </w:p>
    <w:p w14:paraId="291530CD" w14:textId="39FA3662" w:rsidR="00163C7B" w:rsidRPr="00BB6B63" w:rsidRDefault="00163C7B" w:rsidP="00163C7B">
      <w:pPr>
        <w:spacing w:after="0"/>
        <w:rPr>
          <w:rFonts w:eastAsia="Arial Narrow" w:cstheme="minorHAnsi"/>
        </w:rPr>
      </w:pPr>
      <w:r w:rsidRPr="00BB6B63">
        <w:rPr>
          <w:rFonts w:eastAsia="Arial Narrow" w:cstheme="minorHAnsi"/>
        </w:rPr>
        <w:t>Vaihtelevaa työaikaa koskevalla ehdolla tarkoitetaan työaikajärjestelyä, jossa työntekijän työaika määrättynä ajanjaksona vaihtelee työsopimuksen mukaisen vähimmäismäärän ja enimmäismäärän välillä, taikka työaikajärjestelyä, jossa työntekijä sitoutuu tekemään työnantajalle työtä erikseen kutsuttaessa.</w:t>
      </w:r>
    </w:p>
    <w:p w14:paraId="49B26157" w14:textId="77777777" w:rsidR="00300EED" w:rsidRPr="00BB6B63" w:rsidRDefault="00300EED" w:rsidP="00163C7B">
      <w:pPr>
        <w:spacing w:after="0"/>
        <w:rPr>
          <w:rFonts w:eastAsia="Arial Narrow" w:cstheme="minorHAnsi"/>
        </w:rPr>
      </w:pPr>
    </w:p>
    <w:p w14:paraId="2CFDF2CE" w14:textId="1228FE59" w:rsidR="00163C7B" w:rsidRPr="00BB6B63" w:rsidRDefault="00163C7B" w:rsidP="00163C7B">
      <w:pPr>
        <w:spacing w:after="0"/>
        <w:rPr>
          <w:rFonts w:cstheme="minorHAnsi"/>
        </w:rPr>
      </w:pPr>
      <w:r w:rsidRPr="00BB6B63">
        <w:rPr>
          <w:rFonts w:eastAsia="Arial Narrow" w:cstheme="minorHAnsi"/>
        </w:rPr>
        <w:t>Vaihtelevasta työajasta ei saa työnantajan aloitteesta sopia, jos sopimuksella katettava työnantajan työvoiman tarve on kiinteä.</w:t>
      </w:r>
    </w:p>
    <w:p w14:paraId="28C5F2B5" w14:textId="0F6E5098" w:rsidR="2F4E1CE1" w:rsidRPr="00BB6B63" w:rsidRDefault="2F4E1CE1" w:rsidP="2F4E1CE1">
      <w:pPr>
        <w:spacing w:after="0"/>
        <w:rPr>
          <w:rFonts w:eastAsia="Arial Narrow" w:cstheme="minorHAnsi"/>
        </w:rPr>
      </w:pPr>
    </w:p>
    <w:p w14:paraId="25588382" w14:textId="3D7F33C9" w:rsidR="00163C7B" w:rsidRPr="00BB6B63" w:rsidRDefault="00163C7B" w:rsidP="00163C7B">
      <w:pPr>
        <w:spacing w:after="0"/>
        <w:rPr>
          <w:rFonts w:eastAsia="Arial Narrow" w:cstheme="minorHAnsi"/>
        </w:rPr>
      </w:pPr>
      <w:r w:rsidRPr="00BB6B63">
        <w:rPr>
          <w:rFonts w:eastAsia="Arial Narrow" w:cstheme="minorHAnsi"/>
        </w:rPr>
        <w:t>Vaihtelevaa työaikaa koskevaan ehtoon sisältyvää vähimmäistyöaikaa ei saa työnantajan aloitteesta sopia pienemmäksi kuin työnantajan työvoiman tarve edellyttää. Työnantajan on vähintään 12 kuukauden välein tarkasteltava työsopimuksessa sovitun työaikaehdon toteutumist</w:t>
      </w:r>
      <w:r w:rsidR="00190EA2" w:rsidRPr="00BB6B63">
        <w:rPr>
          <w:rFonts w:eastAsia="Arial Narrow" w:cstheme="minorHAnsi"/>
        </w:rPr>
        <w:t xml:space="preserve">a. Jos tarkastelu osoittaa, että vähimmäistyöaika olisi määriteltävissä korkeammaksi, </w:t>
      </w:r>
      <w:r w:rsidR="007571B6" w:rsidRPr="00BB6B63">
        <w:rPr>
          <w:rFonts w:eastAsia="Arial Narrow" w:cstheme="minorHAnsi"/>
        </w:rPr>
        <w:t>työnantajan</w:t>
      </w:r>
      <w:r w:rsidR="00190EA2" w:rsidRPr="00BB6B63">
        <w:rPr>
          <w:rFonts w:eastAsia="Arial Narrow" w:cstheme="minorHAnsi"/>
        </w:rPr>
        <w:t xml:space="preserve"> on kuukauden kulussa </w:t>
      </w:r>
      <w:r w:rsidR="00F5315C" w:rsidRPr="00BB6B63">
        <w:rPr>
          <w:rFonts w:eastAsia="Arial Narrow" w:cstheme="minorHAnsi"/>
        </w:rPr>
        <w:t>tarjot</w:t>
      </w:r>
      <w:r w:rsidR="007571B6" w:rsidRPr="00BB6B63">
        <w:rPr>
          <w:rFonts w:eastAsia="Arial Narrow" w:cstheme="minorHAnsi"/>
        </w:rPr>
        <w:t>tava</w:t>
      </w:r>
      <w:r w:rsidR="00F5315C" w:rsidRPr="00BB6B63">
        <w:rPr>
          <w:rFonts w:eastAsia="Arial Narrow" w:cstheme="minorHAnsi"/>
        </w:rPr>
        <w:t xml:space="preserve"> </w:t>
      </w:r>
      <w:r w:rsidR="00A25CFB" w:rsidRPr="00BB6B63">
        <w:rPr>
          <w:rFonts w:eastAsia="Arial Narrow" w:cstheme="minorHAnsi"/>
        </w:rPr>
        <w:t>sopimusta työaikaehdon muuttamisesta siten, että se vastaa tarkastelun tulosta</w:t>
      </w:r>
      <w:r w:rsidRPr="00BB6B63">
        <w:rPr>
          <w:rFonts w:eastAsia="Arial Narrow" w:cstheme="minorHAnsi"/>
        </w:rPr>
        <w:t>. </w:t>
      </w:r>
    </w:p>
    <w:p w14:paraId="5C81626F" w14:textId="77777777" w:rsidR="00772FC4" w:rsidRPr="00BB6B63" w:rsidRDefault="00772FC4" w:rsidP="385EF5F7">
      <w:pPr>
        <w:spacing w:after="0"/>
        <w:rPr>
          <w:rFonts w:eastAsia="Arial Narrow" w:cstheme="minorHAnsi"/>
        </w:rPr>
      </w:pPr>
    </w:p>
    <w:p w14:paraId="1A410203" w14:textId="1BC0C603" w:rsidR="7FC0AA88" w:rsidRPr="00BB6B63" w:rsidRDefault="00B022E0" w:rsidP="385EF5F7">
      <w:pPr>
        <w:spacing w:after="0"/>
        <w:rPr>
          <w:rFonts w:eastAsia="Arial Narrow" w:cstheme="minorHAnsi"/>
        </w:rPr>
      </w:pPr>
      <w:r w:rsidRPr="00BB6B63">
        <w:rPr>
          <w:rFonts w:eastAsia="Arial Narrow" w:cstheme="minorHAnsi"/>
        </w:rPr>
        <w:lastRenderedPageBreak/>
        <w:t>V</w:t>
      </w:r>
      <w:r w:rsidR="003201CB" w:rsidRPr="00BB6B63">
        <w:rPr>
          <w:rFonts w:eastAsia="Arial Narrow" w:cstheme="minorHAnsi"/>
        </w:rPr>
        <w:t xml:space="preserve">uokratyöstä on informoitava työntekijää TSL 2:4 §:n mukaisista asioista, joita ei ole huomioitu tässä työsopimus-mallilomakkeessa. </w:t>
      </w:r>
      <w:r w:rsidR="003C6FB0" w:rsidRPr="00BB6B63">
        <w:rPr>
          <w:rFonts w:eastAsia="Arial Narrow" w:cstheme="minorHAnsi"/>
        </w:rPr>
        <w:t xml:space="preserve">TSL 2:4 §:n mukainen selvitys työnteon keskeisistä ehdoista </w:t>
      </w:r>
      <w:r w:rsidR="00020EC1" w:rsidRPr="00BB6B63">
        <w:rPr>
          <w:rFonts w:eastAsia="Arial Narrow" w:cstheme="minorHAnsi"/>
        </w:rPr>
        <w:t xml:space="preserve">vuokratyössä voidaan antaa </w:t>
      </w:r>
      <w:r w:rsidR="00B46F71" w:rsidRPr="00BB6B63">
        <w:rPr>
          <w:rFonts w:eastAsia="Arial Narrow" w:cstheme="minorHAnsi"/>
        </w:rPr>
        <w:t xml:space="preserve">työntekijälle </w:t>
      </w:r>
      <w:r w:rsidR="00130E60" w:rsidRPr="00BB6B63">
        <w:rPr>
          <w:rFonts w:eastAsia="Arial Narrow" w:cstheme="minorHAnsi"/>
        </w:rPr>
        <w:t>kirjallisesti esimerkiksi työsopimuksen liitteellä.</w:t>
      </w:r>
      <w:r w:rsidRPr="00BB6B63">
        <w:rPr>
          <w:rFonts w:eastAsia="Arial Narrow" w:cstheme="minorHAnsi"/>
        </w:rPr>
        <w:t xml:space="preserve"> </w:t>
      </w:r>
      <w:r w:rsidR="00647CB3" w:rsidRPr="00BB6B63">
        <w:rPr>
          <w:rFonts w:eastAsia="Arial Narrow" w:cstheme="minorHAnsi"/>
        </w:rPr>
        <w:t>Vuokratyötä tekevälle on ilmoitettava käyttäjäyrityksen nimi ja toimipaikka, kun ne ovat tiedossa, tieto määräaikaisen työsopimuksen taustalla olevan käyttäjäyrityksen asiakassopimukseen perustuvan tilauksen syystä ja kestosta tai arvioidusta kestosta sekä arvio määräaikaisen vuokratyöntekijän työnantajan yrityksessä tarjolla olevista muista, vuokratyöntekijän työsopimuksessa sovittuja työtehtäviä vastaavista työtehtävistä.</w:t>
      </w:r>
    </w:p>
    <w:p w14:paraId="118206C6" w14:textId="5664F199" w:rsidR="7FC0AA88" w:rsidRPr="00BB6B63" w:rsidRDefault="7FC0AA88" w:rsidP="385EF5F7">
      <w:pPr>
        <w:spacing w:after="0"/>
        <w:rPr>
          <w:rFonts w:eastAsia="Arial Narrow" w:cstheme="minorHAnsi"/>
          <w:color w:val="FF0000"/>
        </w:rPr>
      </w:pPr>
      <w:r w:rsidRPr="00BB6B63">
        <w:rPr>
          <w:rFonts w:eastAsia="Arial Narrow" w:cstheme="minorHAnsi"/>
          <w:color w:val="FF0000"/>
        </w:rPr>
        <w:t xml:space="preserve"> </w:t>
      </w:r>
    </w:p>
    <w:p w14:paraId="16F75A6E" w14:textId="29E3EC66" w:rsidR="7FC0AA88" w:rsidRPr="00BB6B63" w:rsidRDefault="7FC0AA88" w:rsidP="385EF5F7">
      <w:pPr>
        <w:spacing w:after="0"/>
        <w:rPr>
          <w:rFonts w:eastAsia="Arial Narrow" w:cstheme="minorHAnsi"/>
          <w:b/>
          <w:bCs/>
        </w:rPr>
      </w:pPr>
      <w:r w:rsidRPr="00BB6B63">
        <w:rPr>
          <w:rFonts w:eastAsia="Arial Narrow" w:cstheme="minorHAnsi"/>
          <w:b/>
          <w:bCs/>
        </w:rPr>
        <w:t>Lääkärintodistus ym. todistukset</w:t>
      </w:r>
    </w:p>
    <w:p w14:paraId="78B990BA" w14:textId="21ED6ED0" w:rsidR="7FC0AA88" w:rsidRPr="00BB6B63" w:rsidRDefault="7FC0AA88" w:rsidP="385EF5F7">
      <w:pPr>
        <w:spacing w:after="0"/>
        <w:rPr>
          <w:rFonts w:eastAsia="Arial Narrow" w:cstheme="minorHAnsi"/>
          <w:b/>
          <w:bCs/>
        </w:rPr>
      </w:pPr>
      <w:r w:rsidRPr="00BB6B63">
        <w:rPr>
          <w:rFonts w:eastAsia="Arial Narrow" w:cstheme="minorHAnsi"/>
          <w:b/>
          <w:bCs/>
        </w:rPr>
        <w:t xml:space="preserve"> </w:t>
      </w:r>
    </w:p>
    <w:p w14:paraId="3DC4BEA0" w14:textId="48D13A9C" w:rsidR="7FC0AA88" w:rsidRPr="00BB6B63" w:rsidRDefault="7FC0AA88" w:rsidP="385EF5F7">
      <w:pPr>
        <w:spacing w:after="0"/>
        <w:rPr>
          <w:rFonts w:eastAsia="Arial Narrow" w:cstheme="minorHAnsi"/>
        </w:rPr>
      </w:pPr>
      <w:r w:rsidRPr="00BB6B63">
        <w:rPr>
          <w:rFonts w:eastAsia="Arial Narrow" w:cstheme="minorHAnsi"/>
        </w:rPr>
        <w:t xml:space="preserve">Työnantajan olisi syytä pyytää em. todistuksia esitettäväksi jo ennen työsopimuksen tekemistä. Mikäli työntekijä ei toimita hyväksyttävää lääkärintodistusta tai lääkärintodistus osoittaa, ettei työntekijä ole terveydentilansa puolesta soveltuva työhön, voidaan työsuhde päättää, jos työsopimuslain työsuhteen koeaikapurkua, irtisanomista tai purkua koskevat edellytykset täyttyvät. Sama koskee myös huumausainetestiä koskevaa todistusta ja ao. rikosrekisteriotetta. </w:t>
      </w:r>
    </w:p>
    <w:p w14:paraId="3190CBA2" w14:textId="1CADC633" w:rsidR="7FC0AA88" w:rsidRPr="00BB6B63" w:rsidRDefault="7FC0AA88" w:rsidP="385EF5F7">
      <w:pPr>
        <w:spacing w:after="0"/>
        <w:rPr>
          <w:rFonts w:eastAsia="Arial Narrow" w:cstheme="minorHAnsi"/>
          <w:color w:val="FF0000"/>
        </w:rPr>
      </w:pPr>
      <w:r w:rsidRPr="00BB6B63">
        <w:rPr>
          <w:rFonts w:eastAsia="Arial Narrow" w:cstheme="minorHAnsi"/>
          <w:color w:val="FF0000"/>
        </w:rPr>
        <w:t xml:space="preserve"> </w:t>
      </w:r>
    </w:p>
    <w:p w14:paraId="11A6C259" w14:textId="2D3A0617" w:rsidR="7FC0AA88" w:rsidRPr="00BB6B63" w:rsidRDefault="7FC0AA88" w:rsidP="25923A7B">
      <w:pPr>
        <w:spacing w:after="0"/>
        <w:rPr>
          <w:rFonts w:eastAsia="Arial Narrow" w:cstheme="minorHAnsi"/>
        </w:rPr>
      </w:pPr>
      <w:r w:rsidRPr="00BB6B63">
        <w:rPr>
          <w:rFonts w:eastAsia="Arial Narrow" w:cstheme="minorHAnsi"/>
        </w:rPr>
        <w:t xml:space="preserve">Mikäli työtehtävät edellyttävät tartuntatautilain 48 §:n mukaista rokotussuojaa, ja mikäli työsuhteen alkamisen ehtona on tartuntatautilain mukainen soveltuvuus tehtävään, tulee työnantajan jo työsopimuksen tekovaiheessa ilmoittaa työntekijälle, että soveltuvuustieto tulee toimittaa työnantajalle ennen työnteon ja työsuhteen alkamista. Mikäli työsopimus on tehty </w:t>
      </w:r>
      <w:r w:rsidR="00E26A0C" w:rsidRPr="00BB6B63">
        <w:rPr>
          <w:rFonts w:eastAsia="Arial Narrow" w:cstheme="minorHAnsi"/>
        </w:rPr>
        <w:t>ehdollisena,</w:t>
      </w:r>
      <w:r w:rsidRPr="00BB6B63">
        <w:rPr>
          <w:rFonts w:eastAsia="Arial Narrow" w:cstheme="minorHAnsi"/>
        </w:rPr>
        <w:t xml:space="preserve"> kunnes soveltuvuustieto on toimitettu työnantajalle ja työsopimus raukeaa, jos soveltuvuustietoa ei toimiteta määräaikaan mennessä tai työntekijä ei ole soveltuva tehtävään, tulee työsopimuksen ehdollisuudesta ja raukeamisesta olla maininta työsopimuksessa.</w:t>
      </w:r>
    </w:p>
    <w:p w14:paraId="57668EBD" w14:textId="754325D6" w:rsidR="00C36EC6" w:rsidRPr="00BB6B63" w:rsidRDefault="00C36EC6" w:rsidP="25923A7B">
      <w:pPr>
        <w:spacing w:after="0"/>
        <w:rPr>
          <w:rFonts w:eastAsia="Arial Narrow" w:cstheme="minorHAnsi"/>
        </w:rPr>
      </w:pPr>
    </w:p>
    <w:p w14:paraId="117955C9" w14:textId="366863FB" w:rsidR="00C36EC6" w:rsidRPr="00BB6B63" w:rsidRDefault="00EE6765" w:rsidP="385EF5F7">
      <w:pPr>
        <w:spacing w:after="0"/>
        <w:rPr>
          <w:rFonts w:eastAsia="Arial Narrow" w:cstheme="minorHAnsi"/>
        </w:rPr>
      </w:pPr>
      <w:r w:rsidRPr="00BB6B63">
        <w:rPr>
          <w:rFonts w:eastAsia="Arial Narrow" w:cstheme="minorHAnsi"/>
        </w:rPr>
        <w:t xml:space="preserve">Työnantaja voi pyytää työnhakijalta </w:t>
      </w:r>
      <w:r w:rsidR="00BC4E78" w:rsidRPr="00BB6B63">
        <w:rPr>
          <w:rFonts w:eastAsia="Arial Narrow" w:cstheme="minorHAnsi"/>
        </w:rPr>
        <w:t>rikosrekisteriotetta</w:t>
      </w:r>
      <w:r w:rsidR="00024D4C" w:rsidRPr="00BB6B63">
        <w:rPr>
          <w:rFonts w:eastAsia="Arial Narrow" w:cstheme="minorHAnsi"/>
        </w:rPr>
        <w:t xml:space="preserve"> lain edellyt</w:t>
      </w:r>
      <w:r w:rsidR="009F4F2A" w:rsidRPr="00BB6B63">
        <w:rPr>
          <w:rFonts w:eastAsia="Arial Narrow" w:cstheme="minorHAnsi"/>
        </w:rPr>
        <w:t xml:space="preserve">ysten täyttyessä, kuten </w:t>
      </w:r>
      <w:r w:rsidR="00FC1A59" w:rsidRPr="00BB6B63">
        <w:rPr>
          <w:rFonts w:eastAsia="Arial Narrow" w:cstheme="minorHAnsi"/>
        </w:rPr>
        <w:t xml:space="preserve">mikäli </w:t>
      </w:r>
      <w:r w:rsidR="009F4F2A" w:rsidRPr="00BB6B63">
        <w:rPr>
          <w:rFonts w:eastAsia="Arial Narrow" w:cstheme="minorHAnsi"/>
        </w:rPr>
        <w:t>työntekijä</w:t>
      </w:r>
      <w:r w:rsidR="00FC1A59" w:rsidRPr="00BB6B63">
        <w:rPr>
          <w:rFonts w:eastAsia="Arial Narrow" w:cstheme="minorHAnsi"/>
        </w:rPr>
        <w:t xml:space="preserve"> työskentelee lasten kanssa. </w:t>
      </w:r>
      <w:r w:rsidR="00670A18" w:rsidRPr="00BB6B63">
        <w:rPr>
          <w:rFonts w:eastAsia="Arial Narrow" w:cstheme="minorHAnsi"/>
        </w:rPr>
        <w:t>Menettelystä, jolla alaikäisten kanssa työskentelemään valittavien henkilöiden rikostaustaa selvitetään, säädetään lasten kanssa työskentelevien rikostaustan selvittämisestä annetussa laissa </w:t>
      </w:r>
      <w:hyperlink r:id="rId6">
        <w:r w:rsidR="00670A18" w:rsidRPr="00BB6B63">
          <w:rPr>
            <w:rStyle w:val="Hyperlinkki"/>
            <w:rFonts w:eastAsia="Arial Narrow" w:cstheme="minorHAnsi"/>
            <w:color w:val="auto"/>
          </w:rPr>
          <w:t>(504/2002)</w:t>
        </w:r>
      </w:hyperlink>
      <w:r w:rsidR="00670A18" w:rsidRPr="00BB6B63">
        <w:rPr>
          <w:rFonts w:eastAsia="Arial Narrow" w:cstheme="minorHAnsi"/>
        </w:rPr>
        <w:t>. </w:t>
      </w:r>
      <w:r w:rsidR="00D048BB" w:rsidRPr="00BB6B63">
        <w:rPr>
          <w:rFonts w:eastAsia="Arial Narrow" w:cstheme="minorHAnsi"/>
        </w:rPr>
        <w:t>Oikeudesta saada tietoja rikosrekisteristä säädetään rikosrekisterilaissa </w:t>
      </w:r>
      <w:hyperlink r:id="rId7">
        <w:r w:rsidR="00D048BB" w:rsidRPr="00BB6B63">
          <w:rPr>
            <w:rStyle w:val="Hyperlinkki"/>
            <w:rFonts w:eastAsia="Arial Narrow" w:cstheme="minorHAnsi"/>
            <w:color w:val="auto"/>
          </w:rPr>
          <w:t>(770/1993)</w:t>
        </w:r>
      </w:hyperlink>
      <w:r w:rsidR="00D048BB" w:rsidRPr="00BB6B63">
        <w:rPr>
          <w:rFonts w:eastAsia="Arial Narrow" w:cstheme="minorHAnsi"/>
        </w:rPr>
        <w:t>.</w:t>
      </w:r>
      <w:r w:rsidR="009F4F2A" w:rsidRPr="00BB6B63">
        <w:rPr>
          <w:rFonts w:eastAsia="Arial Narrow" w:cstheme="minorHAnsi"/>
        </w:rPr>
        <w:t xml:space="preserve"> Työsopimukseen voidaan lisätä tarvittaessa kohta </w:t>
      </w:r>
      <w:r w:rsidR="004A3EDE" w:rsidRPr="00BB6B63">
        <w:rPr>
          <w:rFonts w:eastAsia="Arial Narrow" w:cstheme="minorHAnsi"/>
        </w:rPr>
        <w:t>rikosrekisteriotteen toimittamisesta ja siitä</w:t>
      </w:r>
      <w:r w:rsidR="0023045E" w:rsidRPr="00BB6B63">
        <w:rPr>
          <w:rFonts w:eastAsia="Arial Narrow" w:cstheme="minorHAnsi"/>
        </w:rPr>
        <w:t>,</w:t>
      </w:r>
      <w:r w:rsidR="004A3EDE" w:rsidRPr="00BB6B63">
        <w:rPr>
          <w:rFonts w:eastAsia="Arial Narrow" w:cstheme="minorHAnsi"/>
        </w:rPr>
        <w:t xml:space="preserve"> </w:t>
      </w:r>
      <w:r w:rsidR="009F4F2A" w:rsidRPr="00BB6B63">
        <w:rPr>
          <w:rFonts w:eastAsia="Arial Narrow" w:cstheme="minorHAnsi"/>
        </w:rPr>
        <w:t xml:space="preserve">milloin rikosrekisteriote on </w:t>
      </w:r>
      <w:r w:rsidR="0023045E" w:rsidRPr="00BB6B63">
        <w:rPr>
          <w:rFonts w:eastAsia="Arial Narrow" w:cstheme="minorHAnsi"/>
        </w:rPr>
        <w:t>esitetty</w:t>
      </w:r>
      <w:r w:rsidR="009F4F2A" w:rsidRPr="00BB6B63">
        <w:rPr>
          <w:rFonts w:eastAsia="Arial Narrow" w:cstheme="minorHAnsi"/>
        </w:rPr>
        <w:t xml:space="preserve">. </w:t>
      </w:r>
    </w:p>
    <w:p w14:paraId="07801972" w14:textId="77777777" w:rsidR="00670A18" w:rsidRPr="00BB6B63" w:rsidRDefault="00670A18" w:rsidP="385EF5F7">
      <w:pPr>
        <w:spacing w:after="0"/>
        <w:rPr>
          <w:rFonts w:eastAsia="Arial Narrow" w:cstheme="minorHAnsi"/>
          <w:color w:val="FF0000"/>
        </w:rPr>
      </w:pPr>
    </w:p>
    <w:p w14:paraId="0CF5B444" w14:textId="0E06D00E" w:rsidR="00C36EC6" w:rsidRPr="00BB6B63" w:rsidRDefault="00C36EC6" w:rsidP="385EF5F7">
      <w:pPr>
        <w:spacing w:after="0"/>
        <w:rPr>
          <w:rFonts w:eastAsia="Arial Narrow" w:cstheme="minorHAnsi"/>
        </w:rPr>
      </w:pPr>
      <w:r w:rsidRPr="00BB6B63">
        <w:rPr>
          <w:rFonts w:eastAsia="Arial Narrow" w:cstheme="minorHAnsi"/>
        </w:rPr>
        <w:t>Huumausainetest</w:t>
      </w:r>
      <w:r w:rsidR="005D1505" w:rsidRPr="00BB6B63">
        <w:rPr>
          <w:rFonts w:eastAsia="Arial Narrow" w:cstheme="minorHAnsi"/>
        </w:rPr>
        <w:t xml:space="preserve">aamisesta ja sitä koskevan todistuksen toimittamisesta työhön ottaessa säädetään laissa yksityisyyden suojasta työelämässä (759/2004). </w:t>
      </w:r>
      <w:r w:rsidR="00AB45C8" w:rsidRPr="00BB6B63">
        <w:rPr>
          <w:rFonts w:eastAsia="Arial Narrow" w:cstheme="minorHAnsi"/>
        </w:rPr>
        <w:t xml:space="preserve">Huumausainetestiä koskeva todistus voidaan pyytää työntekijältä työhön ottamisen yhteydessä vain laissa säädetyissä tilanteissa. </w:t>
      </w:r>
      <w:r w:rsidR="003C7576" w:rsidRPr="00BB6B63">
        <w:rPr>
          <w:rFonts w:eastAsia="Arial Narrow" w:cstheme="minorHAnsi"/>
        </w:rPr>
        <w:t>Työnantajan on myös ilmoitettava työnhakijalle hakumenettelyn yhteydessä ennen työsopimuksen tekemistä, että kysymys on työtehtävästä</w:t>
      </w:r>
      <w:r w:rsidR="002713A3" w:rsidRPr="00BB6B63">
        <w:rPr>
          <w:rFonts w:eastAsia="Arial Narrow" w:cstheme="minorHAnsi"/>
        </w:rPr>
        <w:t>,</w:t>
      </w:r>
      <w:r w:rsidR="003C7576" w:rsidRPr="00BB6B63">
        <w:rPr>
          <w:rFonts w:eastAsia="Arial Narrow" w:cstheme="minorHAnsi"/>
        </w:rPr>
        <w:t xml:space="preserve"> jo</w:t>
      </w:r>
      <w:r w:rsidR="00C7550B" w:rsidRPr="00BB6B63">
        <w:rPr>
          <w:rFonts w:eastAsia="Arial Narrow" w:cstheme="minorHAnsi"/>
        </w:rPr>
        <w:t>nka perusteella</w:t>
      </w:r>
      <w:r w:rsidR="003C7576" w:rsidRPr="00BB6B63">
        <w:rPr>
          <w:rFonts w:eastAsia="Arial Narrow" w:cstheme="minorHAnsi"/>
        </w:rPr>
        <w:t xml:space="preserve"> työnantajalla on </w:t>
      </w:r>
      <w:r w:rsidR="007D15E4" w:rsidRPr="00BB6B63">
        <w:rPr>
          <w:rFonts w:eastAsia="Arial Narrow" w:cstheme="minorHAnsi"/>
        </w:rPr>
        <w:t xml:space="preserve">lain mukaan oikeus käsitellä </w:t>
      </w:r>
      <w:r w:rsidR="00C7550B" w:rsidRPr="00BB6B63">
        <w:rPr>
          <w:rFonts w:eastAsia="Arial Narrow" w:cstheme="minorHAnsi"/>
        </w:rPr>
        <w:t xml:space="preserve">ko. todistusta tai jonka perusteella työnantaja </w:t>
      </w:r>
      <w:r w:rsidR="002713A3" w:rsidRPr="00BB6B63">
        <w:rPr>
          <w:rFonts w:eastAsia="Arial Narrow" w:cstheme="minorHAnsi"/>
        </w:rPr>
        <w:t xml:space="preserve">voi velvoittaa työtekijää esittämään huumausainetestiä koskevan todistuksen. </w:t>
      </w:r>
      <w:r w:rsidR="00A01702" w:rsidRPr="00BB6B63">
        <w:rPr>
          <w:rFonts w:eastAsia="Arial Narrow" w:cstheme="minorHAnsi"/>
        </w:rPr>
        <w:t>Työsopimukseen voidaan lisätä tarvittaessa kohta huumausainetestin</w:t>
      </w:r>
      <w:r w:rsidR="00860FFC" w:rsidRPr="00BB6B63">
        <w:rPr>
          <w:rFonts w:eastAsia="Arial Narrow" w:cstheme="minorHAnsi"/>
        </w:rPr>
        <w:t xml:space="preserve"> </w:t>
      </w:r>
      <w:r w:rsidR="00A01702" w:rsidRPr="00BB6B63">
        <w:rPr>
          <w:rFonts w:eastAsia="Arial Narrow" w:cstheme="minorHAnsi"/>
        </w:rPr>
        <w:t>toimittamisesta</w:t>
      </w:r>
      <w:r w:rsidR="004A3EDE" w:rsidRPr="00BB6B63">
        <w:rPr>
          <w:rFonts w:eastAsia="Arial Narrow" w:cstheme="minorHAnsi"/>
        </w:rPr>
        <w:t xml:space="preserve"> ja siitä</w:t>
      </w:r>
      <w:r w:rsidR="0023045E" w:rsidRPr="00BB6B63">
        <w:rPr>
          <w:rFonts w:eastAsia="Arial Narrow" w:cstheme="minorHAnsi"/>
        </w:rPr>
        <w:t>,</w:t>
      </w:r>
      <w:r w:rsidR="004A3EDE" w:rsidRPr="00BB6B63">
        <w:rPr>
          <w:rFonts w:eastAsia="Arial Narrow" w:cstheme="minorHAnsi"/>
        </w:rPr>
        <w:t xml:space="preserve"> milloin rikosrekisteriote on </w:t>
      </w:r>
      <w:r w:rsidR="0023045E" w:rsidRPr="00BB6B63">
        <w:rPr>
          <w:rFonts w:eastAsia="Arial Narrow" w:cstheme="minorHAnsi"/>
        </w:rPr>
        <w:t>esitetty</w:t>
      </w:r>
      <w:r w:rsidR="00A01702" w:rsidRPr="00BB6B63">
        <w:rPr>
          <w:rFonts w:eastAsia="Arial Narrow" w:cstheme="minorHAnsi"/>
        </w:rPr>
        <w:t xml:space="preserve">. </w:t>
      </w:r>
    </w:p>
    <w:p w14:paraId="6005467E" w14:textId="65AC6FC8" w:rsidR="7FC0AA88" w:rsidRPr="00BB6B63" w:rsidRDefault="7FC0AA88" w:rsidP="385EF5F7">
      <w:pPr>
        <w:spacing w:after="0"/>
        <w:rPr>
          <w:rFonts w:eastAsia="Arial Narrow" w:cstheme="minorHAnsi"/>
          <w:b/>
          <w:bCs/>
          <w:color w:val="FF0000"/>
        </w:rPr>
      </w:pPr>
      <w:r w:rsidRPr="00BB6B63">
        <w:rPr>
          <w:rFonts w:eastAsia="Arial Narrow" w:cstheme="minorHAnsi"/>
          <w:b/>
          <w:bCs/>
          <w:color w:val="FF0000"/>
        </w:rPr>
        <w:t xml:space="preserve"> </w:t>
      </w:r>
    </w:p>
    <w:p w14:paraId="11CB2215" w14:textId="2F256504" w:rsidR="7FC0AA88" w:rsidRPr="00BB6B63" w:rsidRDefault="7FC0AA88" w:rsidP="385EF5F7">
      <w:pPr>
        <w:spacing w:after="0"/>
        <w:rPr>
          <w:rFonts w:eastAsia="Arial Narrow" w:cstheme="minorHAnsi"/>
          <w:b/>
          <w:bCs/>
        </w:rPr>
      </w:pPr>
      <w:r w:rsidRPr="00BB6B63">
        <w:rPr>
          <w:rFonts w:eastAsia="Arial Narrow" w:cstheme="minorHAnsi"/>
          <w:b/>
          <w:bCs/>
        </w:rPr>
        <w:t xml:space="preserve">Irtisanomisaika </w:t>
      </w:r>
    </w:p>
    <w:p w14:paraId="78445E7A" w14:textId="1CE39326" w:rsidR="7FC0AA88" w:rsidRPr="00BB6B63" w:rsidRDefault="7FC0AA88" w:rsidP="385EF5F7">
      <w:pPr>
        <w:spacing w:after="0"/>
        <w:rPr>
          <w:rFonts w:eastAsia="Arial Narrow" w:cstheme="minorHAnsi"/>
        </w:rPr>
      </w:pPr>
      <w:r w:rsidRPr="00BB6B63">
        <w:rPr>
          <w:rFonts w:eastAsia="Arial Narrow" w:cstheme="minorHAnsi"/>
        </w:rPr>
        <w:t xml:space="preserve"> </w:t>
      </w:r>
    </w:p>
    <w:p w14:paraId="4EF81A43" w14:textId="71C39F9F" w:rsidR="7FC0AA88" w:rsidRPr="00BB6B63" w:rsidRDefault="7FC0AA88" w:rsidP="385EF5F7">
      <w:pPr>
        <w:spacing w:after="0"/>
        <w:rPr>
          <w:rFonts w:eastAsia="Arial Narrow" w:cstheme="minorHAnsi"/>
        </w:rPr>
      </w:pPr>
      <w:r w:rsidRPr="00BB6B63">
        <w:rPr>
          <w:rFonts w:eastAsia="Arial Narrow" w:cstheme="minorHAnsi"/>
        </w:rPr>
        <w:t>Työsuhteen irtisanomisaika määräytyy sovellettavan työehtosopimuksen mukaan</w:t>
      </w:r>
      <w:r w:rsidR="00C252F4" w:rsidRPr="00BB6B63">
        <w:rPr>
          <w:rFonts w:eastAsia="Arial Narrow" w:cstheme="minorHAnsi"/>
        </w:rPr>
        <w:t>, jos irtisanomisajasta ei sovita erikseen toisin</w:t>
      </w:r>
      <w:r w:rsidRPr="00BB6B63">
        <w:rPr>
          <w:rFonts w:eastAsia="Arial Narrow" w:cstheme="minorHAnsi"/>
        </w:rPr>
        <w:t>.</w:t>
      </w:r>
      <w:r w:rsidR="00C252F4" w:rsidRPr="00BB6B63">
        <w:rPr>
          <w:rFonts w:eastAsia="Arial Narrow" w:cstheme="minorHAnsi"/>
        </w:rPr>
        <w:t xml:space="preserve"> </w:t>
      </w:r>
      <w:r w:rsidR="00BF7AD1" w:rsidRPr="00BB6B63">
        <w:rPr>
          <w:rFonts w:eastAsia="Arial Narrow" w:cstheme="minorHAnsi"/>
        </w:rPr>
        <w:t xml:space="preserve">Työnantajan irtisanomisaika ei voi olla pidempi kuin työntekijän irtisanomisaika. </w:t>
      </w:r>
    </w:p>
    <w:p w14:paraId="73708DF1" w14:textId="4B26EE80" w:rsidR="7FC0AA88" w:rsidRPr="00BB6B63" w:rsidRDefault="7FC0AA88" w:rsidP="385EF5F7">
      <w:pPr>
        <w:spacing w:after="0"/>
        <w:rPr>
          <w:rFonts w:eastAsia="Arial Narrow" w:cstheme="minorHAnsi"/>
        </w:rPr>
      </w:pPr>
      <w:r w:rsidRPr="00BB6B63">
        <w:rPr>
          <w:rFonts w:eastAsia="Arial Narrow" w:cstheme="minorHAnsi"/>
        </w:rPr>
        <w:t xml:space="preserve"> </w:t>
      </w:r>
    </w:p>
    <w:p w14:paraId="65E0E8A9" w14:textId="5BD84F52" w:rsidR="7FC0AA88" w:rsidRPr="00BB6B63" w:rsidRDefault="7FC0AA88" w:rsidP="385EF5F7">
      <w:pPr>
        <w:spacing w:after="0"/>
        <w:rPr>
          <w:rFonts w:eastAsia="Arial Narrow" w:cstheme="minorHAnsi"/>
        </w:rPr>
      </w:pPr>
      <w:r w:rsidRPr="00BB6B63">
        <w:rPr>
          <w:rFonts w:eastAsia="Arial Narrow" w:cstheme="minorHAnsi"/>
        </w:rPr>
        <w:t>Työsopimuslain 8 luvun 1 §:n tarkoittamissa tilanteissa työsopimus voidaan purkaa ilman irtisanomisaikaa. Työsopimuslain 8 luvun 2 §:ssä on säädetty, milloin purkamisoikeus raukeaa.</w:t>
      </w:r>
    </w:p>
    <w:p w14:paraId="5A8B1276" w14:textId="335B0796" w:rsidR="7FC0AA88" w:rsidRPr="00BB6B63" w:rsidRDefault="7FC0AA88" w:rsidP="385EF5F7">
      <w:pPr>
        <w:spacing w:after="0"/>
        <w:rPr>
          <w:rFonts w:eastAsia="Arial Narrow" w:cstheme="minorHAnsi"/>
        </w:rPr>
      </w:pPr>
      <w:r w:rsidRPr="00BB6B63">
        <w:rPr>
          <w:rFonts w:eastAsia="Arial Narrow" w:cstheme="minorHAnsi"/>
        </w:rPr>
        <w:t xml:space="preserve"> </w:t>
      </w:r>
    </w:p>
    <w:p w14:paraId="3AB8CE00" w14:textId="06BEC8D9" w:rsidR="7FC0AA88" w:rsidRPr="00BB6B63" w:rsidRDefault="7FC0AA88" w:rsidP="385EF5F7">
      <w:pPr>
        <w:spacing w:after="0"/>
        <w:rPr>
          <w:rFonts w:eastAsia="Arial Narrow" w:cstheme="minorHAnsi"/>
          <w:b/>
          <w:bCs/>
        </w:rPr>
      </w:pPr>
      <w:r w:rsidRPr="00BB6B63">
        <w:rPr>
          <w:rFonts w:eastAsia="Arial Narrow" w:cstheme="minorHAnsi"/>
          <w:b/>
          <w:bCs/>
        </w:rPr>
        <w:t>Varallaoloaika</w:t>
      </w:r>
    </w:p>
    <w:p w14:paraId="01343434" w14:textId="2890707D" w:rsidR="7FC0AA88" w:rsidRPr="00BB6B63" w:rsidRDefault="7FC0AA88" w:rsidP="385EF5F7">
      <w:pPr>
        <w:spacing w:after="0"/>
        <w:rPr>
          <w:rFonts w:eastAsia="Arial Narrow" w:cstheme="minorHAnsi"/>
          <w:b/>
          <w:bCs/>
        </w:rPr>
      </w:pPr>
      <w:r w:rsidRPr="00BB6B63">
        <w:rPr>
          <w:rFonts w:eastAsia="Arial Narrow" w:cstheme="minorHAnsi"/>
          <w:b/>
          <w:bCs/>
        </w:rPr>
        <w:lastRenderedPageBreak/>
        <w:t xml:space="preserve"> </w:t>
      </w:r>
    </w:p>
    <w:p w14:paraId="2D418BC8" w14:textId="6AC5CA05" w:rsidR="7FC0AA88" w:rsidRPr="00BB6B63" w:rsidRDefault="7FC0AA88" w:rsidP="385EF5F7">
      <w:pPr>
        <w:spacing w:after="0"/>
        <w:rPr>
          <w:rFonts w:eastAsia="Arial Narrow" w:cstheme="minorHAnsi"/>
        </w:rPr>
      </w:pPr>
      <w:r w:rsidRPr="00BB6B63">
        <w:rPr>
          <w:rFonts w:eastAsia="Arial Narrow" w:cstheme="minorHAnsi"/>
        </w:rPr>
        <w:t>Työnantaja ja työntekijä voivat sopia työntekijän sitoutuvan varallaoloon määrättäessä. Työntekijän on varallaoloaikanaan oltava tavoitettavissa niin, että hänet voidaan kutsua tarvittaessa työhön.</w:t>
      </w:r>
    </w:p>
    <w:p w14:paraId="3BF9A83C" w14:textId="467B7787" w:rsidR="7FC0AA88" w:rsidRPr="00BB6B63" w:rsidRDefault="7FC0AA88" w:rsidP="385EF5F7">
      <w:pPr>
        <w:spacing w:after="0"/>
        <w:rPr>
          <w:rFonts w:eastAsia="Arial Narrow" w:cstheme="minorHAnsi"/>
        </w:rPr>
      </w:pPr>
      <w:r w:rsidRPr="00BB6B63">
        <w:rPr>
          <w:rFonts w:eastAsia="Arial Narrow" w:cstheme="minorHAnsi"/>
        </w:rPr>
        <w:t xml:space="preserve"> </w:t>
      </w:r>
    </w:p>
    <w:p w14:paraId="7035C231" w14:textId="32F9217F" w:rsidR="7FC0AA88" w:rsidRPr="00BB6B63" w:rsidRDefault="7FC0AA88" w:rsidP="385EF5F7">
      <w:pPr>
        <w:spacing w:after="0"/>
        <w:rPr>
          <w:rFonts w:eastAsia="Arial Narrow" w:cstheme="minorHAnsi"/>
        </w:rPr>
      </w:pPr>
      <w:r w:rsidRPr="00BB6B63">
        <w:rPr>
          <w:rFonts w:eastAsia="Arial Narrow" w:cstheme="minorHAnsi"/>
        </w:rPr>
        <w:t>Työnantajan tulee ennen varallaolosta sopimista käydä työntekijän kanssa läpi varallaolon ehdot. Varallaolokorvauksen määrän tai sen määräytymisperusteiden sekä varallaolon ehtojen on oltava työntekijän tiedossa varallaolosta sovittaessa. Varallaolosta tulee antaa sellaiset kirjalliset ohjeet, että työntekijä tietää varallaoloon liittyvät oikeudet ja velvollisuudet (esimerkiksi missä ajassa työpaikalle on viimeistään saavuttava).</w:t>
      </w:r>
    </w:p>
    <w:p w14:paraId="2B252A1B" w14:textId="05839733" w:rsidR="7FC0AA88" w:rsidRPr="00BB6B63" w:rsidRDefault="7FC0AA88" w:rsidP="385EF5F7">
      <w:pPr>
        <w:spacing w:after="0"/>
        <w:rPr>
          <w:rFonts w:eastAsia="Arial Narrow" w:cstheme="minorHAnsi"/>
        </w:rPr>
      </w:pPr>
      <w:r w:rsidRPr="00BB6B63">
        <w:rPr>
          <w:rFonts w:eastAsia="Arial Narrow" w:cstheme="minorHAnsi"/>
        </w:rPr>
        <w:t xml:space="preserve"> </w:t>
      </w:r>
    </w:p>
    <w:p w14:paraId="28B07803" w14:textId="5123C6C7" w:rsidR="7FC0AA88" w:rsidRPr="00BB6B63" w:rsidRDefault="7FC0AA88" w:rsidP="385EF5F7">
      <w:pPr>
        <w:spacing w:after="0"/>
        <w:rPr>
          <w:rFonts w:eastAsia="Arial Narrow" w:cstheme="minorHAnsi"/>
        </w:rPr>
      </w:pPr>
      <w:r w:rsidRPr="00BB6B63">
        <w:rPr>
          <w:rFonts w:eastAsia="Arial Narrow" w:cstheme="minorHAnsi"/>
        </w:rPr>
        <w:t xml:space="preserve">Varallaolosta on sovittu tarkemmin työehtosopimuksissa (ks. esim. </w:t>
      </w:r>
      <w:r w:rsidR="005103BF" w:rsidRPr="00BB6B63">
        <w:rPr>
          <w:rFonts w:eastAsia="Arial Narrow" w:cstheme="minorHAnsi"/>
        </w:rPr>
        <w:t xml:space="preserve">YTES </w:t>
      </w:r>
      <w:r w:rsidR="00C0102D" w:rsidRPr="00BB6B63">
        <w:rPr>
          <w:rFonts w:eastAsia="Arial Narrow" w:cstheme="minorHAnsi"/>
        </w:rPr>
        <w:t>38</w:t>
      </w:r>
      <w:r w:rsidRPr="00BB6B63">
        <w:rPr>
          <w:rFonts w:eastAsia="Arial Narrow" w:cstheme="minorHAnsi"/>
        </w:rPr>
        <w:t xml:space="preserve"> §).</w:t>
      </w:r>
    </w:p>
    <w:p w14:paraId="0AE5C89A" w14:textId="77777777" w:rsidR="00B8487B" w:rsidRPr="00BB6B63" w:rsidRDefault="00B8487B" w:rsidP="385EF5F7">
      <w:pPr>
        <w:spacing w:after="0"/>
        <w:rPr>
          <w:rFonts w:eastAsia="Arial Narrow" w:cstheme="minorHAnsi"/>
        </w:rPr>
      </w:pPr>
    </w:p>
    <w:p w14:paraId="133894F3" w14:textId="60EE2C2F" w:rsidR="00B8487B" w:rsidRPr="00BB6B63" w:rsidRDefault="00B8487B" w:rsidP="385EF5F7">
      <w:pPr>
        <w:spacing w:after="0"/>
        <w:rPr>
          <w:rFonts w:eastAsia="Arial Narrow" w:cstheme="minorHAnsi"/>
          <w:b/>
          <w:bCs/>
        </w:rPr>
      </w:pPr>
      <w:r w:rsidRPr="00BB6B63">
        <w:rPr>
          <w:rFonts w:eastAsia="Arial Narrow" w:cstheme="minorHAnsi"/>
          <w:b/>
          <w:bCs/>
        </w:rPr>
        <w:t xml:space="preserve">Liikesalaisuudet ja salassapito </w:t>
      </w:r>
    </w:p>
    <w:p w14:paraId="2D0E680A" w14:textId="77777777" w:rsidR="00B8487B" w:rsidRPr="00BB6B63" w:rsidRDefault="00B8487B" w:rsidP="385EF5F7">
      <w:pPr>
        <w:spacing w:after="0"/>
        <w:rPr>
          <w:rFonts w:eastAsia="Arial Narrow" w:cstheme="minorHAnsi"/>
        </w:rPr>
      </w:pPr>
    </w:p>
    <w:p w14:paraId="2AD3F9F1" w14:textId="6F77033E" w:rsidR="00B8487B" w:rsidRPr="00BB6B63" w:rsidRDefault="00AC5CBB" w:rsidP="385EF5F7">
      <w:pPr>
        <w:spacing w:after="0"/>
        <w:rPr>
          <w:rFonts w:eastAsia="Arial Narrow" w:cstheme="minorHAnsi"/>
        </w:rPr>
      </w:pPr>
      <w:r w:rsidRPr="00BB6B63">
        <w:rPr>
          <w:rFonts w:eastAsia="Arial Narrow" w:cstheme="minorHAnsi"/>
        </w:rPr>
        <w:t xml:space="preserve">Työsopimuslain </w:t>
      </w:r>
      <w:r w:rsidR="007B69DA" w:rsidRPr="00BB6B63">
        <w:rPr>
          <w:rFonts w:eastAsia="Arial Narrow" w:cstheme="minorHAnsi"/>
        </w:rPr>
        <w:t>3 luvun 4 §:n mukaisesti työntekijä ei saa työsuhteen kestäessä oikeudettomasti käyttää hyödykseen tai ilmaista muille työnantajan liikesalaisuuksia. Jos työntekijä on hankkinut tiedot oikeudettomasti, kielto jatkuu myös työsuhteen päättymisen jälkeen.</w:t>
      </w:r>
      <w:r w:rsidR="00244F9C" w:rsidRPr="00BB6B63">
        <w:rPr>
          <w:rFonts w:eastAsia="Arial Narrow" w:cstheme="minorHAnsi"/>
        </w:rPr>
        <w:t xml:space="preserve"> Liikesalaisuuksista säädetään liikesalaisuuslaissa (</w:t>
      </w:r>
      <w:r w:rsidR="00D216B7" w:rsidRPr="00BB6B63">
        <w:rPr>
          <w:rFonts w:eastAsia="Arial Narrow" w:cstheme="minorHAnsi"/>
        </w:rPr>
        <w:t xml:space="preserve">595/2018). </w:t>
      </w:r>
    </w:p>
    <w:p w14:paraId="7E5071DB" w14:textId="77777777" w:rsidR="005909F8" w:rsidRPr="00BB6B63" w:rsidRDefault="005909F8" w:rsidP="385EF5F7">
      <w:pPr>
        <w:spacing w:after="0"/>
        <w:rPr>
          <w:rFonts w:eastAsia="Arial Narrow" w:cstheme="minorHAnsi"/>
        </w:rPr>
      </w:pPr>
    </w:p>
    <w:p w14:paraId="5FA12A73" w14:textId="68B8F697" w:rsidR="00666572" w:rsidRPr="00BB6B63" w:rsidRDefault="006F4A17" w:rsidP="385EF5F7">
      <w:pPr>
        <w:spacing w:after="0"/>
        <w:rPr>
          <w:rFonts w:eastAsia="Arial Narrow" w:cstheme="minorHAnsi"/>
        </w:rPr>
      </w:pPr>
      <w:r w:rsidRPr="00BB6B63">
        <w:rPr>
          <w:rFonts w:eastAsia="Arial Narrow" w:cstheme="minorHAnsi"/>
        </w:rPr>
        <w:t xml:space="preserve">Lisäksi työntekijän kanssa voidaan </w:t>
      </w:r>
      <w:r w:rsidR="00DC4871" w:rsidRPr="00BB6B63">
        <w:rPr>
          <w:rFonts w:eastAsia="Arial Narrow" w:cstheme="minorHAnsi"/>
        </w:rPr>
        <w:t>tarvittaessa sopia tekijänoikeuksista ja muista immateriaalioikeuksista työsuhteissa, ku</w:t>
      </w:r>
      <w:r w:rsidR="0005665E" w:rsidRPr="00BB6B63">
        <w:rPr>
          <w:rFonts w:eastAsia="Arial Narrow" w:cstheme="minorHAnsi"/>
        </w:rPr>
        <w:t xml:space="preserve">ten tekijänoikeuksien siirtymisestä työnantajalle. </w:t>
      </w:r>
      <w:r w:rsidR="00666572" w:rsidRPr="00BB6B63">
        <w:rPr>
          <w:rFonts w:eastAsia="Arial Narrow" w:cstheme="minorHAnsi"/>
        </w:rPr>
        <w:t xml:space="preserve"> </w:t>
      </w:r>
    </w:p>
    <w:p w14:paraId="0F762E61" w14:textId="77777777" w:rsidR="005909F8" w:rsidRPr="00BB6B63" w:rsidRDefault="005909F8" w:rsidP="005909F8">
      <w:pPr>
        <w:spacing w:after="0"/>
        <w:rPr>
          <w:rFonts w:eastAsia="Arial Narrow" w:cstheme="minorHAnsi"/>
        </w:rPr>
      </w:pPr>
    </w:p>
    <w:p w14:paraId="6157EC1E" w14:textId="1AD8EFDA" w:rsidR="005909F8" w:rsidRPr="00BB6B63" w:rsidRDefault="005909F8" w:rsidP="005909F8">
      <w:pPr>
        <w:spacing w:after="0"/>
        <w:rPr>
          <w:rFonts w:eastAsia="Arial Narrow" w:cstheme="minorHAnsi"/>
        </w:rPr>
      </w:pPr>
      <w:r w:rsidRPr="00BB6B63">
        <w:rPr>
          <w:rFonts w:eastAsia="Arial Narrow" w:cstheme="minorHAnsi"/>
        </w:rPr>
        <w:t xml:space="preserve">Työntekijän salassapitovelvoitetta voidaan laajentaa työsuhteen päättymisen jälkeiseen aikaan sopimalla asiasta työsopimuksella tai salassapitosopimuksella. </w:t>
      </w:r>
    </w:p>
    <w:p w14:paraId="68BB1DA1" w14:textId="091AED5A" w:rsidR="7FC0AA88" w:rsidRPr="00BB6B63" w:rsidRDefault="7FC0AA88" w:rsidP="385EF5F7">
      <w:pPr>
        <w:spacing w:after="0"/>
        <w:rPr>
          <w:rFonts w:eastAsia="Arial Narrow" w:cstheme="minorHAnsi"/>
          <w:color w:val="FF0000"/>
        </w:rPr>
      </w:pPr>
      <w:r w:rsidRPr="00BB6B63">
        <w:rPr>
          <w:rFonts w:eastAsia="Arial Narrow" w:cstheme="minorHAnsi"/>
          <w:color w:val="FF0000"/>
        </w:rPr>
        <w:t xml:space="preserve"> </w:t>
      </w:r>
    </w:p>
    <w:p w14:paraId="79A19C75" w14:textId="2BA5D8AE" w:rsidR="7FC0AA88" w:rsidRPr="00BB6B63" w:rsidRDefault="7FC0AA88" w:rsidP="385EF5F7">
      <w:pPr>
        <w:spacing w:after="0"/>
        <w:rPr>
          <w:rFonts w:eastAsia="Arial Narrow" w:cstheme="minorHAnsi"/>
          <w:b/>
          <w:bCs/>
        </w:rPr>
      </w:pPr>
      <w:r w:rsidRPr="00BB6B63">
        <w:rPr>
          <w:rFonts w:eastAsia="Arial Narrow" w:cstheme="minorHAnsi"/>
          <w:b/>
          <w:bCs/>
        </w:rPr>
        <w:t>Mahdollinen oikeus työnantajan tarjoamaan koulutukseen työsuhteen alkaessa</w:t>
      </w:r>
    </w:p>
    <w:p w14:paraId="30981F2A" w14:textId="42EA297C" w:rsidR="7FC0AA88" w:rsidRPr="00BB6B63" w:rsidRDefault="7FC0AA88" w:rsidP="385EF5F7">
      <w:pPr>
        <w:spacing w:after="0"/>
        <w:rPr>
          <w:rFonts w:eastAsia="Arial Narrow" w:cstheme="minorHAnsi"/>
          <w:b/>
          <w:bCs/>
        </w:rPr>
      </w:pPr>
      <w:r w:rsidRPr="00BB6B63">
        <w:rPr>
          <w:rFonts w:eastAsia="Arial Narrow" w:cstheme="minorHAnsi"/>
          <w:b/>
          <w:bCs/>
        </w:rPr>
        <w:t xml:space="preserve"> </w:t>
      </w:r>
    </w:p>
    <w:p w14:paraId="78A66042" w14:textId="64F5FF8D" w:rsidR="7FC0AA88" w:rsidRPr="00BB6B63" w:rsidRDefault="7FC0AA88" w:rsidP="385EF5F7">
      <w:pPr>
        <w:spacing w:after="0"/>
        <w:rPr>
          <w:rFonts w:eastAsia="Arial Narrow" w:cstheme="minorHAnsi"/>
        </w:rPr>
      </w:pPr>
      <w:r w:rsidRPr="00BB6B63">
        <w:rPr>
          <w:rFonts w:eastAsia="Arial Narrow" w:cstheme="minorHAnsi"/>
        </w:rPr>
        <w:t>Mikäli työntekijällä on ehdoton oikeus tietynlaiseen työnantajan tarjoamaan koulutukseen joko erityislainsäädännön, työehtosopimusten määräysten tai työnantajan oman käytännön ja koulutuspolitiikan perusteella, tulee työntekijää informoida tästä oikeudesta vähintään kuukauden kuluessa työnteon aloittamisesta (TSL 2 luku 4 § 3 mom.). Oikeudella työnantajan järjestämään koulutukseen ei tarkoiteta uuden työntekijän perehdyttämistä ja opastamista eikä työnantajan harkinnanvaraisesti myöntämiä koulutuksia.</w:t>
      </w:r>
    </w:p>
    <w:p w14:paraId="63ED9A07" w14:textId="13F7F1F6" w:rsidR="7FC0AA88" w:rsidRPr="00BB6B63" w:rsidRDefault="7FC0AA88" w:rsidP="385EF5F7">
      <w:pPr>
        <w:spacing w:after="0"/>
        <w:rPr>
          <w:rFonts w:eastAsia="Arial Narrow" w:cstheme="minorHAnsi"/>
        </w:rPr>
      </w:pPr>
      <w:r w:rsidRPr="00BB6B63">
        <w:rPr>
          <w:rFonts w:eastAsia="Arial Narrow" w:cstheme="minorHAnsi"/>
        </w:rPr>
        <w:t xml:space="preserve"> </w:t>
      </w:r>
    </w:p>
    <w:p w14:paraId="1F9FD6C4" w14:textId="4E6FE823" w:rsidR="7FC0AA88" w:rsidRPr="00BB6B63" w:rsidRDefault="7FC0AA88" w:rsidP="385EF5F7">
      <w:pPr>
        <w:spacing w:after="0"/>
        <w:rPr>
          <w:rFonts w:eastAsia="Arial Narrow" w:cstheme="minorHAnsi"/>
        </w:rPr>
      </w:pPr>
      <w:r w:rsidRPr="00BB6B63">
        <w:rPr>
          <w:rFonts w:eastAsia="Arial Narrow" w:cstheme="minorHAnsi"/>
        </w:rPr>
        <w:t>Mikäli työntekijällä ei ole lainsäädännöstä, työehtosopimuksesta tai työnantajan omasta käytännöstä johtuvaa ehdotonta oikeutta tiettyyn koulutukseen, tämän kohdan voi työsopimuksessa ohittaa.</w:t>
      </w:r>
    </w:p>
    <w:p w14:paraId="21B8C968" w14:textId="53B21EF5" w:rsidR="385EF5F7" w:rsidRPr="00BB6B63" w:rsidRDefault="385EF5F7" w:rsidP="385EF5F7">
      <w:pPr>
        <w:spacing w:after="0" w:line="240" w:lineRule="auto"/>
        <w:rPr>
          <w:rFonts w:eastAsia="Arial Narrow" w:cstheme="minorHAnsi"/>
          <w:b/>
          <w:bCs/>
          <w:color w:val="FF0000"/>
        </w:rPr>
      </w:pPr>
    </w:p>
    <w:sectPr w:rsidR="385EF5F7" w:rsidRPr="00BB6B63" w:rsidSect="002904DF">
      <w:pgSz w:w="11906" w:h="16838" w:code="9"/>
      <w:pgMar w:top="680" w:right="680" w:bottom="1559" w:left="1134" w:header="680"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F2CD" w14:textId="77777777" w:rsidR="00200571" w:rsidRDefault="00200571" w:rsidP="00014A7A">
      <w:pPr>
        <w:spacing w:after="0" w:line="240" w:lineRule="auto"/>
      </w:pPr>
      <w:r>
        <w:separator/>
      </w:r>
    </w:p>
  </w:endnote>
  <w:endnote w:type="continuationSeparator" w:id="0">
    <w:p w14:paraId="03B36FE4" w14:textId="77777777" w:rsidR="00200571" w:rsidRDefault="00200571" w:rsidP="0001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3B33" w14:textId="77777777" w:rsidR="00200571" w:rsidRDefault="00200571" w:rsidP="00014A7A">
      <w:pPr>
        <w:spacing w:after="0" w:line="240" w:lineRule="auto"/>
      </w:pPr>
      <w:r>
        <w:separator/>
      </w:r>
    </w:p>
  </w:footnote>
  <w:footnote w:type="continuationSeparator" w:id="0">
    <w:p w14:paraId="32C732C9" w14:textId="77777777" w:rsidR="00200571" w:rsidRDefault="00200571" w:rsidP="00014A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F2"/>
    <w:rsid w:val="00000459"/>
    <w:rsid w:val="00014A7A"/>
    <w:rsid w:val="00020EC1"/>
    <w:rsid w:val="00024D4C"/>
    <w:rsid w:val="0005665E"/>
    <w:rsid w:val="00085F17"/>
    <w:rsid w:val="00090C11"/>
    <w:rsid w:val="000A6ED1"/>
    <w:rsid w:val="000B1EC7"/>
    <w:rsid w:val="000B3568"/>
    <w:rsid w:val="00115521"/>
    <w:rsid w:val="00130E60"/>
    <w:rsid w:val="00150836"/>
    <w:rsid w:val="00163C7B"/>
    <w:rsid w:val="0017196E"/>
    <w:rsid w:val="001730C8"/>
    <w:rsid w:val="00174DE7"/>
    <w:rsid w:val="00190EA2"/>
    <w:rsid w:val="00193D3F"/>
    <w:rsid w:val="001B4ADB"/>
    <w:rsid w:val="001B78E6"/>
    <w:rsid w:val="001C15B7"/>
    <w:rsid w:val="001D065C"/>
    <w:rsid w:val="001D2AF2"/>
    <w:rsid w:val="001D55F5"/>
    <w:rsid w:val="001F149D"/>
    <w:rsid w:val="001F2A77"/>
    <w:rsid w:val="001F6DC6"/>
    <w:rsid w:val="00200517"/>
    <w:rsid w:val="00200571"/>
    <w:rsid w:val="00227457"/>
    <w:rsid w:val="0023045E"/>
    <w:rsid w:val="00244F9C"/>
    <w:rsid w:val="00253B14"/>
    <w:rsid w:val="002713A3"/>
    <w:rsid w:val="002719C2"/>
    <w:rsid w:val="0027432C"/>
    <w:rsid w:val="002904DF"/>
    <w:rsid w:val="00296F51"/>
    <w:rsid w:val="002B241E"/>
    <w:rsid w:val="002C2BA0"/>
    <w:rsid w:val="002C2EC7"/>
    <w:rsid w:val="002C2FAE"/>
    <w:rsid w:val="002D2A22"/>
    <w:rsid w:val="002D61ED"/>
    <w:rsid w:val="002F3A27"/>
    <w:rsid w:val="002F4E8A"/>
    <w:rsid w:val="00300EED"/>
    <w:rsid w:val="00307D24"/>
    <w:rsid w:val="003115A1"/>
    <w:rsid w:val="00317FF8"/>
    <w:rsid w:val="003201CB"/>
    <w:rsid w:val="00334428"/>
    <w:rsid w:val="0034685F"/>
    <w:rsid w:val="00371907"/>
    <w:rsid w:val="00383C4B"/>
    <w:rsid w:val="00383F25"/>
    <w:rsid w:val="00396460"/>
    <w:rsid w:val="003B5AFF"/>
    <w:rsid w:val="003C0F4B"/>
    <w:rsid w:val="003C152F"/>
    <w:rsid w:val="003C6FB0"/>
    <w:rsid w:val="003C7576"/>
    <w:rsid w:val="003D4EFF"/>
    <w:rsid w:val="003E0197"/>
    <w:rsid w:val="00490220"/>
    <w:rsid w:val="004A3EDE"/>
    <w:rsid w:val="004B09C9"/>
    <w:rsid w:val="004B1E4B"/>
    <w:rsid w:val="004C7121"/>
    <w:rsid w:val="004F299E"/>
    <w:rsid w:val="004F403F"/>
    <w:rsid w:val="00507047"/>
    <w:rsid w:val="005103BF"/>
    <w:rsid w:val="00525F62"/>
    <w:rsid w:val="00541A88"/>
    <w:rsid w:val="00570906"/>
    <w:rsid w:val="00572581"/>
    <w:rsid w:val="005909F8"/>
    <w:rsid w:val="005C43D7"/>
    <w:rsid w:val="005C7DF5"/>
    <w:rsid w:val="005D1505"/>
    <w:rsid w:val="00601413"/>
    <w:rsid w:val="00647CB3"/>
    <w:rsid w:val="006530AF"/>
    <w:rsid w:val="00666572"/>
    <w:rsid w:val="006702FD"/>
    <w:rsid w:val="00670A18"/>
    <w:rsid w:val="0068515C"/>
    <w:rsid w:val="0068602A"/>
    <w:rsid w:val="006A6B23"/>
    <w:rsid w:val="006D506E"/>
    <w:rsid w:val="006F3D66"/>
    <w:rsid w:val="006F4A17"/>
    <w:rsid w:val="00714E35"/>
    <w:rsid w:val="00727165"/>
    <w:rsid w:val="00735020"/>
    <w:rsid w:val="0073613F"/>
    <w:rsid w:val="0074609B"/>
    <w:rsid w:val="00751BBA"/>
    <w:rsid w:val="00752549"/>
    <w:rsid w:val="007571B6"/>
    <w:rsid w:val="00757A43"/>
    <w:rsid w:val="00772FC4"/>
    <w:rsid w:val="00780D0E"/>
    <w:rsid w:val="00781CC6"/>
    <w:rsid w:val="007961AF"/>
    <w:rsid w:val="00797F4C"/>
    <w:rsid w:val="007A54C9"/>
    <w:rsid w:val="007B66F6"/>
    <w:rsid w:val="007B69DA"/>
    <w:rsid w:val="007C0CEF"/>
    <w:rsid w:val="007D15E4"/>
    <w:rsid w:val="007E41F7"/>
    <w:rsid w:val="007F2BDF"/>
    <w:rsid w:val="007F2D68"/>
    <w:rsid w:val="008018DD"/>
    <w:rsid w:val="00815241"/>
    <w:rsid w:val="0084301A"/>
    <w:rsid w:val="00860FFC"/>
    <w:rsid w:val="008A5402"/>
    <w:rsid w:val="008A5E8E"/>
    <w:rsid w:val="00901FA0"/>
    <w:rsid w:val="009033CF"/>
    <w:rsid w:val="009059BD"/>
    <w:rsid w:val="0091617B"/>
    <w:rsid w:val="00936CDF"/>
    <w:rsid w:val="0095484B"/>
    <w:rsid w:val="00963198"/>
    <w:rsid w:val="009710D3"/>
    <w:rsid w:val="00983906"/>
    <w:rsid w:val="009878D3"/>
    <w:rsid w:val="00991A70"/>
    <w:rsid w:val="009A2E13"/>
    <w:rsid w:val="009A45AB"/>
    <w:rsid w:val="009B00B4"/>
    <w:rsid w:val="009F4F2A"/>
    <w:rsid w:val="009F5F2B"/>
    <w:rsid w:val="00A01702"/>
    <w:rsid w:val="00A03E95"/>
    <w:rsid w:val="00A25CFB"/>
    <w:rsid w:val="00A46970"/>
    <w:rsid w:val="00A742D4"/>
    <w:rsid w:val="00A82898"/>
    <w:rsid w:val="00A832DE"/>
    <w:rsid w:val="00A86275"/>
    <w:rsid w:val="00A93714"/>
    <w:rsid w:val="00AA29F5"/>
    <w:rsid w:val="00AB45C8"/>
    <w:rsid w:val="00AB7572"/>
    <w:rsid w:val="00AC1647"/>
    <w:rsid w:val="00AC5CBB"/>
    <w:rsid w:val="00AC6EEF"/>
    <w:rsid w:val="00AD3F42"/>
    <w:rsid w:val="00AD52EB"/>
    <w:rsid w:val="00B022E0"/>
    <w:rsid w:val="00B028E9"/>
    <w:rsid w:val="00B06007"/>
    <w:rsid w:val="00B131BA"/>
    <w:rsid w:val="00B15BBE"/>
    <w:rsid w:val="00B25A61"/>
    <w:rsid w:val="00B46F71"/>
    <w:rsid w:val="00B55099"/>
    <w:rsid w:val="00B64E90"/>
    <w:rsid w:val="00B8487B"/>
    <w:rsid w:val="00B90A4F"/>
    <w:rsid w:val="00B9754B"/>
    <w:rsid w:val="00BA5198"/>
    <w:rsid w:val="00BB6B63"/>
    <w:rsid w:val="00BC4E78"/>
    <w:rsid w:val="00BE2C9F"/>
    <w:rsid w:val="00BF7AD1"/>
    <w:rsid w:val="00C0102D"/>
    <w:rsid w:val="00C02896"/>
    <w:rsid w:val="00C040F9"/>
    <w:rsid w:val="00C0449B"/>
    <w:rsid w:val="00C252F4"/>
    <w:rsid w:val="00C320BD"/>
    <w:rsid w:val="00C36EC6"/>
    <w:rsid w:val="00C51625"/>
    <w:rsid w:val="00C722C9"/>
    <w:rsid w:val="00C74674"/>
    <w:rsid w:val="00C7550B"/>
    <w:rsid w:val="00CA73DA"/>
    <w:rsid w:val="00CB3713"/>
    <w:rsid w:val="00CF21ED"/>
    <w:rsid w:val="00D048BB"/>
    <w:rsid w:val="00D216B7"/>
    <w:rsid w:val="00D313D0"/>
    <w:rsid w:val="00D36DE7"/>
    <w:rsid w:val="00D42B04"/>
    <w:rsid w:val="00D84849"/>
    <w:rsid w:val="00DA69A6"/>
    <w:rsid w:val="00DC4871"/>
    <w:rsid w:val="00DD568C"/>
    <w:rsid w:val="00DE43B7"/>
    <w:rsid w:val="00DF1230"/>
    <w:rsid w:val="00DF5ADE"/>
    <w:rsid w:val="00E01921"/>
    <w:rsid w:val="00E26A0C"/>
    <w:rsid w:val="00E4504F"/>
    <w:rsid w:val="00E465B3"/>
    <w:rsid w:val="00E467BE"/>
    <w:rsid w:val="00E6590D"/>
    <w:rsid w:val="00E65F0F"/>
    <w:rsid w:val="00E676EA"/>
    <w:rsid w:val="00E96B47"/>
    <w:rsid w:val="00EC7175"/>
    <w:rsid w:val="00ED0AAE"/>
    <w:rsid w:val="00ED3C54"/>
    <w:rsid w:val="00ED4CAE"/>
    <w:rsid w:val="00EE3C87"/>
    <w:rsid w:val="00EE6765"/>
    <w:rsid w:val="00F24751"/>
    <w:rsid w:val="00F3350E"/>
    <w:rsid w:val="00F5315C"/>
    <w:rsid w:val="00F57249"/>
    <w:rsid w:val="00F94016"/>
    <w:rsid w:val="00FA74F0"/>
    <w:rsid w:val="00FB0F16"/>
    <w:rsid w:val="00FC1333"/>
    <w:rsid w:val="00FC1A59"/>
    <w:rsid w:val="00FD29B8"/>
    <w:rsid w:val="00FE34A7"/>
    <w:rsid w:val="00FE3D52"/>
    <w:rsid w:val="00FF17AC"/>
    <w:rsid w:val="03FA56B7"/>
    <w:rsid w:val="06D3038A"/>
    <w:rsid w:val="0745C8CE"/>
    <w:rsid w:val="09598B7F"/>
    <w:rsid w:val="0E5ED809"/>
    <w:rsid w:val="0EC626E7"/>
    <w:rsid w:val="0F4F0136"/>
    <w:rsid w:val="10C6FF14"/>
    <w:rsid w:val="120CFE74"/>
    <w:rsid w:val="1284BA2E"/>
    <w:rsid w:val="131E2A30"/>
    <w:rsid w:val="1380FD22"/>
    <w:rsid w:val="16ADDFA4"/>
    <w:rsid w:val="188E8D14"/>
    <w:rsid w:val="189E00FE"/>
    <w:rsid w:val="193E2CBF"/>
    <w:rsid w:val="1B248A1F"/>
    <w:rsid w:val="1B6CC403"/>
    <w:rsid w:val="20A2762D"/>
    <w:rsid w:val="211DE973"/>
    <w:rsid w:val="213A5729"/>
    <w:rsid w:val="23C611A9"/>
    <w:rsid w:val="23F9F1E0"/>
    <w:rsid w:val="246B000F"/>
    <w:rsid w:val="250171AE"/>
    <w:rsid w:val="25923A7B"/>
    <w:rsid w:val="25E434A3"/>
    <w:rsid w:val="267E25C0"/>
    <w:rsid w:val="270FD7AA"/>
    <w:rsid w:val="28C0401C"/>
    <w:rsid w:val="2A421250"/>
    <w:rsid w:val="2AA5F201"/>
    <w:rsid w:val="2C58636E"/>
    <w:rsid w:val="2F30F812"/>
    <w:rsid w:val="2F4E1CE1"/>
    <w:rsid w:val="3064D3FD"/>
    <w:rsid w:val="30670489"/>
    <w:rsid w:val="30EBD971"/>
    <w:rsid w:val="32D320B2"/>
    <w:rsid w:val="32E81D72"/>
    <w:rsid w:val="33967C63"/>
    <w:rsid w:val="33B846EB"/>
    <w:rsid w:val="33B8ED51"/>
    <w:rsid w:val="34599D63"/>
    <w:rsid w:val="353085DE"/>
    <w:rsid w:val="357EBC4C"/>
    <w:rsid w:val="363CC2FC"/>
    <w:rsid w:val="36FC9DC2"/>
    <w:rsid w:val="385EF5F7"/>
    <w:rsid w:val="38F0918A"/>
    <w:rsid w:val="39027970"/>
    <w:rsid w:val="39D1D0F4"/>
    <w:rsid w:val="39DA8B90"/>
    <w:rsid w:val="3AA45EC1"/>
    <w:rsid w:val="3B7C9D3D"/>
    <w:rsid w:val="3C726F50"/>
    <w:rsid w:val="3CA139CF"/>
    <w:rsid w:val="4038287D"/>
    <w:rsid w:val="40D5BC7D"/>
    <w:rsid w:val="40E0EA39"/>
    <w:rsid w:val="41B3B7D2"/>
    <w:rsid w:val="4390011F"/>
    <w:rsid w:val="47CD8DAB"/>
    <w:rsid w:val="48039587"/>
    <w:rsid w:val="48CA7488"/>
    <w:rsid w:val="4900C6ED"/>
    <w:rsid w:val="49BDD68D"/>
    <w:rsid w:val="49C81F99"/>
    <w:rsid w:val="49FE1E9D"/>
    <w:rsid w:val="4AD94187"/>
    <w:rsid w:val="4E0C538E"/>
    <w:rsid w:val="4EC6DEF7"/>
    <w:rsid w:val="4ED8BEDC"/>
    <w:rsid w:val="5013B60F"/>
    <w:rsid w:val="5069D764"/>
    <w:rsid w:val="5087C881"/>
    <w:rsid w:val="50C794A0"/>
    <w:rsid w:val="54FADF14"/>
    <w:rsid w:val="5578BFA7"/>
    <w:rsid w:val="55A3D2F4"/>
    <w:rsid w:val="56B5BF9C"/>
    <w:rsid w:val="5A27A6EF"/>
    <w:rsid w:val="5AE64F43"/>
    <w:rsid w:val="5E32939A"/>
    <w:rsid w:val="5F7539D9"/>
    <w:rsid w:val="61182369"/>
    <w:rsid w:val="62F39396"/>
    <w:rsid w:val="641BC78C"/>
    <w:rsid w:val="641DA775"/>
    <w:rsid w:val="643EF21D"/>
    <w:rsid w:val="666D6E77"/>
    <w:rsid w:val="6ACE6292"/>
    <w:rsid w:val="6D550E51"/>
    <w:rsid w:val="6D63725D"/>
    <w:rsid w:val="6E6ECFE4"/>
    <w:rsid w:val="6FB9AAF6"/>
    <w:rsid w:val="6FBC7E4E"/>
    <w:rsid w:val="70D0A426"/>
    <w:rsid w:val="71A7F4A1"/>
    <w:rsid w:val="728D65E9"/>
    <w:rsid w:val="738961E7"/>
    <w:rsid w:val="74D8D299"/>
    <w:rsid w:val="7501EB2D"/>
    <w:rsid w:val="76BFF204"/>
    <w:rsid w:val="7717297E"/>
    <w:rsid w:val="7B79ED67"/>
    <w:rsid w:val="7F712167"/>
    <w:rsid w:val="7FC0AA8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01A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C43D7"/>
    <w:pPr>
      <w:keepNext/>
      <w:keepLines/>
      <w:spacing w:before="240" w:after="0"/>
      <w:outlineLvl w:val="0"/>
    </w:pPr>
    <w:rPr>
      <w:rFonts w:asciiTheme="majorHAnsi" w:eastAsiaTheme="majorEastAsia" w:hAnsiTheme="majorHAnsi" w:cstheme="majorBidi"/>
      <w:color w:val="007258"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14A7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14A7A"/>
  </w:style>
  <w:style w:type="paragraph" w:styleId="Alatunniste">
    <w:name w:val="footer"/>
    <w:basedOn w:val="Normaali"/>
    <w:link w:val="AlatunnisteChar"/>
    <w:uiPriority w:val="99"/>
    <w:unhideWhenUsed/>
    <w:rsid w:val="00014A7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14A7A"/>
  </w:style>
  <w:style w:type="table" w:styleId="TaulukkoRuudukko">
    <w:name w:val="Table Grid"/>
    <w:basedOn w:val="Normaalitaulukko"/>
    <w:uiPriority w:val="59"/>
    <w:rsid w:val="001D2AF2"/>
    <w:pPr>
      <w:spacing w:after="0" w:line="240" w:lineRule="auto"/>
    </w:pPr>
    <w:tblPr/>
  </w:style>
  <w:style w:type="character" w:styleId="Hyperlinkki">
    <w:name w:val="Hyperlink"/>
    <w:basedOn w:val="Kappaleenoletusfontti"/>
    <w:uiPriority w:val="99"/>
    <w:unhideWhenUsed/>
    <w:rsid w:val="385EF5F7"/>
    <w:rPr>
      <w:color w:val="C6D6C4"/>
      <w:u w:val="single"/>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character" w:styleId="Ratkaisematonmaininta">
    <w:name w:val="Unresolved Mention"/>
    <w:basedOn w:val="Kappaleenoletusfontti"/>
    <w:uiPriority w:val="99"/>
    <w:semiHidden/>
    <w:unhideWhenUsed/>
    <w:rsid w:val="00670A18"/>
    <w:rPr>
      <w:color w:val="605E5C"/>
      <w:shd w:val="clear" w:color="auto" w:fill="E1DFDD"/>
    </w:rPr>
  </w:style>
  <w:style w:type="character" w:customStyle="1" w:styleId="Otsikko1Char">
    <w:name w:val="Otsikko 1 Char"/>
    <w:basedOn w:val="Kappaleenoletusfontti"/>
    <w:link w:val="Otsikko1"/>
    <w:uiPriority w:val="9"/>
    <w:rsid w:val="005C43D7"/>
    <w:rPr>
      <w:rFonts w:asciiTheme="majorHAnsi" w:eastAsiaTheme="majorEastAsia" w:hAnsiTheme="majorHAnsi" w:cstheme="majorBidi"/>
      <w:color w:val="007258"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113">
      <w:bodyDiv w:val="1"/>
      <w:marLeft w:val="0"/>
      <w:marRight w:val="0"/>
      <w:marTop w:val="0"/>
      <w:marBottom w:val="0"/>
      <w:divBdr>
        <w:top w:val="none" w:sz="0" w:space="0" w:color="auto"/>
        <w:left w:val="none" w:sz="0" w:space="0" w:color="auto"/>
        <w:bottom w:val="none" w:sz="0" w:space="0" w:color="auto"/>
        <w:right w:val="none" w:sz="0" w:space="0" w:color="auto"/>
      </w:divBdr>
    </w:div>
    <w:div w:id="816806041">
      <w:bodyDiv w:val="1"/>
      <w:marLeft w:val="0"/>
      <w:marRight w:val="0"/>
      <w:marTop w:val="0"/>
      <w:marBottom w:val="0"/>
      <w:divBdr>
        <w:top w:val="none" w:sz="0" w:space="0" w:color="auto"/>
        <w:left w:val="none" w:sz="0" w:space="0" w:color="auto"/>
        <w:bottom w:val="none" w:sz="0" w:space="0" w:color="auto"/>
        <w:right w:val="none" w:sz="0" w:space="0" w:color="auto"/>
      </w:divBdr>
      <w:divsChild>
        <w:div w:id="492993940">
          <w:marLeft w:val="0"/>
          <w:marRight w:val="0"/>
          <w:marTop w:val="0"/>
          <w:marBottom w:val="0"/>
          <w:divBdr>
            <w:top w:val="none" w:sz="0" w:space="0" w:color="auto"/>
            <w:left w:val="none" w:sz="0" w:space="0" w:color="auto"/>
            <w:bottom w:val="none" w:sz="0" w:space="0" w:color="auto"/>
            <w:right w:val="none" w:sz="0" w:space="0" w:color="auto"/>
          </w:divBdr>
        </w:div>
        <w:div w:id="1256210042">
          <w:marLeft w:val="0"/>
          <w:marRight w:val="0"/>
          <w:marTop w:val="0"/>
          <w:marBottom w:val="0"/>
          <w:divBdr>
            <w:top w:val="none" w:sz="0" w:space="0" w:color="auto"/>
            <w:left w:val="none" w:sz="0" w:space="0" w:color="auto"/>
            <w:bottom w:val="none" w:sz="0" w:space="0" w:color="auto"/>
            <w:right w:val="none" w:sz="0" w:space="0" w:color="auto"/>
          </w:divBdr>
        </w:div>
        <w:div w:id="1890917689">
          <w:marLeft w:val="0"/>
          <w:marRight w:val="0"/>
          <w:marTop w:val="0"/>
          <w:marBottom w:val="0"/>
          <w:divBdr>
            <w:top w:val="none" w:sz="0" w:space="0" w:color="auto"/>
            <w:left w:val="none" w:sz="0" w:space="0" w:color="auto"/>
            <w:bottom w:val="none" w:sz="0" w:space="0" w:color="auto"/>
            <w:right w:val="none" w:sz="0" w:space="0" w:color="auto"/>
          </w:divBdr>
        </w:div>
      </w:divsChild>
    </w:div>
    <w:div w:id="857692770">
      <w:bodyDiv w:val="1"/>
      <w:marLeft w:val="0"/>
      <w:marRight w:val="0"/>
      <w:marTop w:val="0"/>
      <w:marBottom w:val="0"/>
      <w:divBdr>
        <w:top w:val="none" w:sz="0" w:space="0" w:color="auto"/>
        <w:left w:val="none" w:sz="0" w:space="0" w:color="auto"/>
        <w:bottom w:val="none" w:sz="0" w:space="0" w:color="auto"/>
        <w:right w:val="none" w:sz="0" w:space="0" w:color="auto"/>
      </w:divBdr>
      <w:divsChild>
        <w:div w:id="1172909258">
          <w:marLeft w:val="0"/>
          <w:marRight w:val="0"/>
          <w:marTop w:val="0"/>
          <w:marBottom w:val="0"/>
          <w:divBdr>
            <w:top w:val="none" w:sz="0" w:space="0" w:color="auto"/>
            <w:left w:val="none" w:sz="0" w:space="0" w:color="auto"/>
            <w:bottom w:val="none" w:sz="0" w:space="0" w:color="auto"/>
            <w:right w:val="none" w:sz="0" w:space="0" w:color="auto"/>
          </w:divBdr>
        </w:div>
        <w:div w:id="1318265823">
          <w:marLeft w:val="0"/>
          <w:marRight w:val="0"/>
          <w:marTop w:val="0"/>
          <w:marBottom w:val="0"/>
          <w:divBdr>
            <w:top w:val="none" w:sz="0" w:space="0" w:color="auto"/>
            <w:left w:val="none" w:sz="0" w:space="0" w:color="auto"/>
            <w:bottom w:val="none" w:sz="0" w:space="0" w:color="auto"/>
            <w:right w:val="none" w:sz="0" w:space="0" w:color="auto"/>
          </w:divBdr>
        </w:div>
        <w:div w:id="1853182673">
          <w:marLeft w:val="0"/>
          <w:marRight w:val="0"/>
          <w:marTop w:val="0"/>
          <w:marBottom w:val="0"/>
          <w:divBdr>
            <w:top w:val="none" w:sz="0" w:space="0" w:color="auto"/>
            <w:left w:val="none" w:sz="0" w:space="0" w:color="auto"/>
            <w:bottom w:val="none" w:sz="0" w:space="0" w:color="auto"/>
            <w:right w:val="none" w:sz="0" w:space="0" w:color="auto"/>
          </w:divBdr>
        </w:div>
      </w:divsChild>
    </w:div>
    <w:div w:id="1411999425">
      <w:bodyDiv w:val="1"/>
      <w:marLeft w:val="0"/>
      <w:marRight w:val="0"/>
      <w:marTop w:val="0"/>
      <w:marBottom w:val="0"/>
      <w:divBdr>
        <w:top w:val="none" w:sz="0" w:space="0" w:color="auto"/>
        <w:left w:val="none" w:sz="0" w:space="0" w:color="auto"/>
        <w:bottom w:val="none" w:sz="0" w:space="0" w:color="auto"/>
        <w:right w:val="none" w:sz="0" w:space="0" w:color="auto"/>
      </w:divBdr>
    </w:div>
    <w:div w:id="1486973792">
      <w:bodyDiv w:val="1"/>
      <w:marLeft w:val="0"/>
      <w:marRight w:val="0"/>
      <w:marTop w:val="0"/>
      <w:marBottom w:val="0"/>
      <w:divBdr>
        <w:top w:val="none" w:sz="0" w:space="0" w:color="auto"/>
        <w:left w:val="none" w:sz="0" w:space="0" w:color="auto"/>
        <w:bottom w:val="none" w:sz="0" w:space="0" w:color="auto"/>
        <w:right w:val="none" w:sz="0" w:space="0" w:color="auto"/>
      </w:divBdr>
      <w:divsChild>
        <w:div w:id="863521248">
          <w:marLeft w:val="0"/>
          <w:marRight w:val="0"/>
          <w:marTop w:val="0"/>
          <w:marBottom w:val="0"/>
          <w:divBdr>
            <w:top w:val="none" w:sz="0" w:space="0" w:color="auto"/>
            <w:left w:val="none" w:sz="0" w:space="0" w:color="auto"/>
            <w:bottom w:val="none" w:sz="0" w:space="0" w:color="auto"/>
            <w:right w:val="none" w:sz="0" w:space="0" w:color="auto"/>
          </w:divBdr>
        </w:div>
        <w:div w:id="931820807">
          <w:marLeft w:val="0"/>
          <w:marRight w:val="0"/>
          <w:marTop w:val="0"/>
          <w:marBottom w:val="0"/>
          <w:divBdr>
            <w:top w:val="none" w:sz="0" w:space="0" w:color="auto"/>
            <w:left w:val="none" w:sz="0" w:space="0" w:color="auto"/>
            <w:bottom w:val="none" w:sz="0" w:space="0" w:color="auto"/>
            <w:right w:val="none" w:sz="0" w:space="0" w:color="auto"/>
          </w:divBdr>
        </w:div>
        <w:div w:id="1120222378">
          <w:marLeft w:val="0"/>
          <w:marRight w:val="0"/>
          <w:marTop w:val="0"/>
          <w:marBottom w:val="0"/>
          <w:divBdr>
            <w:top w:val="none" w:sz="0" w:space="0" w:color="auto"/>
            <w:left w:val="none" w:sz="0" w:space="0" w:color="auto"/>
            <w:bottom w:val="none" w:sz="0" w:space="0" w:color="auto"/>
            <w:right w:val="none" w:sz="0" w:space="0" w:color="auto"/>
          </w:divBdr>
        </w:div>
      </w:divsChild>
    </w:div>
    <w:div w:id="1766489742">
      <w:bodyDiv w:val="1"/>
      <w:marLeft w:val="0"/>
      <w:marRight w:val="0"/>
      <w:marTop w:val="0"/>
      <w:marBottom w:val="0"/>
      <w:divBdr>
        <w:top w:val="none" w:sz="0" w:space="0" w:color="auto"/>
        <w:left w:val="none" w:sz="0" w:space="0" w:color="auto"/>
        <w:bottom w:val="none" w:sz="0" w:space="0" w:color="auto"/>
        <w:right w:val="none" w:sz="0" w:space="0" w:color="auto"/>
      </w:divBdr>
      <w:divsChild>
        <w:div w:id="276790343">
          <w:marLeft w:val="0"/>
          <w:marRight w:val="0"/>
          <w:marTop w:val="0"/>
          <w:marBottom w:val="0"/>
          <w:divBdr>
            <w:top w:val="none" w:sz="0" w:space="0" w:color="auto"/>
            <w:left w:val="none" w:sz="0" w:space="0" w:color="auto"/>
            <w:bottom w:val="none" w:sz="0" w:space="0" w:color="auto"/>
            <w:right w:val="none" w:sz="0" w:space="0" w:color="auto"/>
          </w:divBdr>
        </w:div>
        <w:div w:id="1281884823">
          <w:marLeft w:val="0"/>
          <w:marRight w:val="0"/>
          <w:marTop w:val="0"/>
          <w:marBottom w:val="0"/>
          <w:divBdr>
            <w:top w:val="none" w:sz="0" w:space="0" w:color="auto"/>
            <w:left w:val="none" w:sz="0" w:space="0" w:color="auto"/>
            <w:bottom w:val="none" w:sz="0" w:space="0" w:color="auto"/>
            <w:right w:val="none" w:sz="0" w:space="0" w:color="auto"/>
          </w:divBdr>
        </w:div>
        <w:div w:id="1541088996">
          <w:marLeft w:val="0"/>
          <w:marRight w:val="0"/>
          <w:marTop w:val="0"/>
          <w:marBottom w:val="0"/>
          <w:divBdr>
            <w:top w:val="none" w:sz="0" w:space="0" w:color="auto"/>
            <w:left w:val="none" w:sz="0" w:space="0" w:color="auto"/>
            <w:bottom w:val="none" w:sz="0" w:space="0" w:color="auto"/>
            <w:right w:val="none" w:sz="0" w:space="0" w:color="auto"/>
          </w:divBdr>
        </w:div>
      </w:divsChild>
    </w:div>
    <w:div w:id="180362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dilex.fi/lainsaadanto/199307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lex.fi/lainsaadanto/200205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KT">
      <a:dk1>
        <a:srgbClr val="00386B"/>
      </a:dk1>
      <a:lt1>
        <a:srgbClr val="FFFFFF"/>
      </a:lt1>
      <a:dk2>
        <a:srgbClr val="00386B"/>
      </a:dk2>
      <a:lt2>
        <a:srgbClr val="BAC1CE"/>
      </a:lt2>
      <a:accent1>
        <a:srgbClr val="009977"/>
      </a:accent1>
      <a:accent2>
        <a:srgbClr val="8689B2"/>
      </a:accent2>
      <a:accent3>
        <a:srgbClr val="FFFFFF"/>
      </a:accent3>
      <a:accent4>
        <a:srgbClr val="002E5A"/>
      </a:accent4>
      <a:accent5>
        <a:srgbClr val="AACABD"/>
      </a:accent5>
      <a:accent6>
        <a:srgbClr val="797CA1"/>
      </a:accent6>
      <a:hlink>
        <a:srgbClr val="C6D6C4"/>
      </a:hlink>
      <a:folHlink>
        <a:srgbClr val="21AADB"/>
      </a:folHlink>
    </a:clrScheme>
    <a:fontScheme name="K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1901</Words>
  <Characters>15406</Characters>
  <Application>Microsoft Office Word</Application>
  <DocSecurity>0</DocSecurity>
  <Lines>128</Lines>
  <Paragraphs>34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Työsopimus: mallilomake KT:n yritysjösenille</dc:title>
  <dc:subject/>
  <dc:creator/>
  <cp:keywords/>
  <dc:description/>
  <cp:lastModifiedBy/>
  <cp:revision>1</cp:revision>
  <dcterms:created xsi:type="dcterms:W3CDTF">2025-12-22T11:56:00Z</dcterms:created>
  <dcterms:modified xsi:type="dcterms:W3CDTF">2025-12-22T11:57:00Z</dcterms:modified>
</cp:coreProperties>
</file>